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7CC" w:rsidRDefault="009077CC" w:rsidP="009077CC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7CC" w:rsidRDefault="009077CC" w:rsidP="009077CC">
      <w:pPr>
        <w:jc w:val="center"/>
        <w:rPr>
          <w:spacing w:val="60"/>
          <w:sz w:val="36"/>
          <w:szCs w:val="36"/>
        </w:rPr>
      </w:pPr>
    </w:p>
    <w:p w:rsidR="009077CC" w:rsidRDefault="009077CC" w:rsidP="009077CC">
      <w:pPr>
        <w:jc w:val="center"/>
        <w:rPr>
          <w:spacing w:val="60"/>
          <w:sz w:val="36"/>
          <w:szCs w:val="36"/>
        </w:rPr>
      </w:pPr>
    </w:p>
    <w:p w:rsidR="009077CC" w:rsidRDefault="009077CC" w:rsidP="009077CC">
      <w:pPr>
        <w:jc w:val="center"/>
        <w:rPr>
          <w:spacing w:val="60"/>
          <w:sz w:val="36"/>
          <w:szCs w:val="36"/>
        </w:rPr>
      </w:pPr>
    </w:p>
    <w:p w:rsidR="009077CC" w:rsidRDefault="009077CC" w:rsidP="009077CC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077CC" w:rsidRDefault="009077CC" w:rsidP="009077CC">
      <w:pPr>
        <w:jc w:val="center"/>
        <w:rPr>
          <w:spacing w:val="60"/>
          <w:sz w:val="26"/>
          <w:szCs w:val="26"/>
        </w:rPr>
      </w:pPr>
    </w:p>
    <w:p w:rsidR="009077CC" w:rsidRDefault="009077CC" w:rsidP="009077CC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9077CC" w:rsidRDefault="009077CC" w:rsidP="009077CC">
      <w:pPr>
        <w:jc w:val="center"/>
        <w:rPr>
          <w:sz w:val="28"/>
          <w:szCs w:val="28"/>
        </w:rPr>
      </w:pPr>
    </w:p>
    <w:p w:rsidR="009077CC" w:rsidRDefault="00E405A4" w:rsidP="009077C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16.04.2025</w:t>
      </w:r>
      <w:r>
        <w:rPr>
          <w:sz w:val="28"/>
          <w:szCs w:val="28"/>
        </w:rPr>
        <w:t xml:space="preserve"> </w:t>
      </w:r>
      <w:r w:rsidR="009077CC">
        <w:rPr>
          <w:sz w:val="28"/>
          <w:szCs w:val="28"/>
        </w:rPr>
        <w:t>№</w:t>
      </w:r>
      <w:r>
        <w:rPr>
          <w:sz w:val="28"/>
          <w:szCs w:val="28"/>
        </w:rPr>
        <w:t>1349</w:t>
      </w:r>
    </w:p>
    <w:p w:rsidR="009077CC" w:rsidRDefault="009077CC" w:rsidP="009077CC">
      <w:pPr>
        <w:jc w:val="center"/>
        <w:rPr>
          <w:sz w:val="28"/>
          <w:szCs w:val="28"/>
        </w:rPr>
      </w:pPr>
    </w:p>
    <w:p w:rsidR="009077CC" w:rsidRDefault="009077CC" w:rsidP="009077CC">
      <w:pPr>
        <w:jc w:val="center"/>
        <w:rPr>
          <w:sz w:val="28"/>
          <w:szCs w:val="28"/>
        </w:rPr>
      </w:pPr>
    </w:p>
    <w:p w:rsidR="009077CC" w:rsidRDefault="009077CC" w:rsidP="009077CC">
      <w:pPr>
        <w:jc w:val="center"/>
        <w:rPr>
          <w:b/>
          <w:kern w:val="28"/>
          <w:sz w:val="28"/>
          <w:szCs w:val="28"/>
        </w:rPr>
      </w:pPr>
      <w:r w:rsidRPr="009077CC">
        <w:rPr>
          <w:b/>
          <w:kern w:val="28"/>
          <w:sz w:val="28"/>
          <w:szCs w:val="28"/>
        </w:rPr>
        <w:t xml:space="preserve">О подготовке жилищного фонда, объектов жизнеобеспечения и социальной сферы города Шахты к эксплуатации в осенне-зимний </w:t>
      </w:r>
    </w:p>
    <w:p w:rsidR="009077CC" w:rsidRPr="009077CC" w:rsidRDefault="009077CC" w:rsidP="009077CC">
      <w:pPr>
        <w:jc w:val="center"/>
        <w:rPr>
          <w:b/>
          <w:kern w:val="28"/>
          <w:sz w:val="28"/>
          <w:szCs w:val="28"/>
        </w:rPr>
      </w:pPr>
      <w:r w:rsidRPr="009077CC">
        <w:rPr>
          <w:b/>
          <w:kern w:val="28"/>
          <w:sz w:val="28"/>
          <w:szCs w:val="28"/>
        </w:rPr>
        <w:t>период 2025-2026 годов</w:t>
      </w:r>
    </w:p>
    <w:p w:rsidR="009077CC" w:rsidRDefault="009077CC" w:rsidP="009077CC">
      <w:pPr>
        <w:jc w:val="center"/>
        <w:rPr>
          <w:kern w:val="28"/>
          <w:sz w:val="28"/>
          <w:szCs w:val="28"/>
        </w:rPr>
      </w:pPr>
    </w:p>
    <w:p w:rsidR="009077CC" w:rsidRDefault="009077CC" w:rsidP="009077CC">
      <w:pPr>
        <w:jc w:val="center"/>
        <w:rPr>
          <w:kern w:val="28"/>
          <w:sz w:val="28"/>
          <w:szCs w:val="28"/>
        </w:rPr>
      </w:pPr>
    </w:p>
    <w:p w:rsidR="009077CC" w:rsidRPr="00B1663A" w:rsidRDefault="009077CC" w:rsidP="009077C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В соответствии с постановлением Правительства Ростовской области от 25.04.2022 №351 «Об организации подготовки жилищного фонда, объектов инженерной и социальной инфраструктуры городских округов и муниципальных районов Ростовской области к эксплуатации в осенне-зимний период», а также в целях обеспечения своевременной и качественной подготовки жилищного фонда, объектов инженерной и социальной инфраструктуры города к эксплуатации в осенне-зимний период 2025-2026 годов, согласно приказу Министерства энергетики Российской Федерации от 13.11.2024 №2234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постановлению Администрации города Шахты от 25.06.2013 №3884 «О создании комиссии по оценке готовности «Муниципальное образование «Город Шахты» к отопительному периоду», Администрация города Шахты</w:t>
      </w:r>
    </w:p>
    <w:p w:rsidR="009077CC" w:rsidRDefault="009077CC" w:rsidP="009077CC">
      <w:pPr>
        <w:jc w:val="center"/>
        <w:rPr>
          <w:b/>
          <w:spacing w:val="60"/>
          <w:sz w:val="28"/>
        </w:rPr>
      </w:pPr>
    </w:p>
    <w:p w:rsidR="009077CC" w:rsidRDefault="009077CC" w:rsidP="009077CC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954C4C" w:rsidRDefault="00954C4C" w:rsidP="00954C4C">
      <w:pPr>
        <w:jc w:val="both"/>
        <w:rPr>
          <w:kern w:val="28"/>
          <w:sz w:val="22"/>
          <w:szCs w:val="22"/>
        </w:rPr>
      </w:pPr>
    </w:p>
    <w:p w:rsidR="00F467A1" w:rsidRDefault="0011655E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2"/>
          <w:szCs w:val="22"/>
        </w:rPr>
        <w:tab/>
      </w:r>
      <w:r w:rsidRPr="003432D5">
        <w:rPr>
          <w:kern w:val="28"/>
          <w:sz w:val="28"/>
          <w:szCs w:val="28"/>
        </w:rPr>
        <w:t>1.</w:t>
      </w:r>
      <w:r w:rsidR="003432D5" w:rsidRPr="003432D5">
        <w:rPr>
          <w:kern w:val="28"/>
          <w:sz w:val="28"/>
          <w:szCs w:val="28"/>
        </w:rPr>
        <w:t>Рекомендовать руководителям: Муниципального каз</w:t>
      </w:r>
      <w:r w:rsidR="00BD4594">
        <w:rPr>
          <w:kern w:val="28"/>
          <w:sz w:val="28"/>
          <w:szCs w:val="28"/>
        </w:rPr>
        <w:t>е</w:t>
      </w:r>
      <w:r w:rsidR="003432D5" w:rsidRPr="003432D5">
        <w:rPr>
          <w:kern w:val="28"/>
          <w:sz w:val="28"/>
          <w:szCs w:val="28"/>
        </w:rPr>
        <w:t>нного учреждения «Департамент городского хозяйства»</w:t>
      </w:r>
      <w:r w:rsidR="00BD4594">
        <w:rPr>
          <w:kern w:val="28"/>
          <w:sz w:val="28"/>
          <w:szCs w:val="28"/>
        </w:rPr>
        <w:t xml:space="preserve"> </w:t>
      </w:r>
      <w:proofErr w:type="spellStart"/>
      <w:r w:rsidR="00BD4594">
        <w:rPr>
          <w:kern w:val="28"/>
          <w:sz w:val="28"/>
          <w:szCs w:val="28"/>
        </w:rPr>
        <w:t>г.Шахты</w:t>
      </w:r>
      <w:proofErr w:type="spellEnd"/>
      <w:r w:rsidR="0099450F">
        <w:rPr>
          <w:kern w:val="28"/>
          <w:sz w:val="28"/>
          <w:szCs w:val="28"/>
        </w:rPr>
        <w:t xml:space="preserve"> (Корниенко Ф.В</w:t>
      </w:r>
      <w:r w:rsidR="00C5173B">
        <w:rPr>
          <w:kern w:val="28"/>
          <w:sz w:val="28"/>
          <w:szCs w:val="28"/>
        </w:rPr>
        <w:t>.)</w:t>
      </w:r>
      <w:r w:rsidR="002A45C0">
        <w:rPr>
          <w:kern w:val="28"/>
          <w:sz w:val="28"/>
          <w:szCs w:val="28"/>
        </w:rPr>
        <w:t>,</w:t>
      </w:r>
      <w:r w:rsidR="00554EC2">
        <w:rPr>
          <w:sz w:val="28"/>
        </w:rPr>
        <w:t xml:space="preserve"> </w:t>
      </w:r>
      <w:r w:rsidR="0098340C">
        <w:rPr>
          <w:sz w:val="28"/>
        </w:rPr>
        <w:t>ООО УК «Город будущего» (Епифанов Е.В.), ООО «</w:t>
      </w:r>
      <w:proofErr w:type="spellStart"/>
      <w:r w:rsidR="0098340C">
        <w:rPr>
          <w:sz w:val="28"/>
        </w:rPr>
        <w:t>СервисГрад</w:t>
      </w:r>
      <w:proofErr w:type="spellEnd"/>
      <w:r w:rsidR="0098340C">
        <w:rPr>
          <w:sz w:val="28"/>
        </w:rPr>
        <w:t>» (Епифанов Е</w:t>
      </w:r>
      <w:r w:rsidR="00554EC2">
        <w:rPr>
          <w:sz w:val="28"/>
        </w:rPr>
        <w:t>.В.), О</w:t>
      </w:r>
      <w:r w:rsidR="0098340C">
        <w:rPr>
          <w:sz w:val="28"/>
        </w:rPr>
        <w:t>ОО УК «</w:t>
      </w:r>
      <w:proofErr w:type="spellStart"/>
      <w:r w:rsidR="0098340C">
        <w:rPr>
          <w:sz w:val="28"/>
        </w:rPr>
        <w:t>СпутниК</w:t>
      </w:r>
      <w:proofErr w:type="spellEnd"/>
      <w:r w:rsidR="0098340C">
        <w:rPr>
          <w:sz w:val="28"/>
        </w:rPr>
        <w:t>» (Епифанов Е.В.)</w:t>
      </w:r>
      <w:r w:rsidR="00554EC2">
        <w:rPr>
          <w:sz w:val="28"/>
        </w:rPr>
        <w:t xml:space="preserve">, </w:t>
      </w:r>
      <w:r w:rsidR="0099450F">
        <w:rPr>
          <w:sz w:val="28"/>
        </w:rPr>
        <w:t xml:space="preserve">ООО УК «Текстильщик» (Епифанов Е.В.), </w:t>
      </w:r>
      <w:r w:rsidR="00554EC2">
        <w:rPr>
          <w:sz w:val="28"/>
        </w:rPr>
        <w:t>ООО «РАССВЕТ» (Чиликин Д.В.), ООО УК «Орбита» (Симакин В.А.), ООО УК «Вариант» (Симакин В.А.), ООО УК «Реформа» (Симакин В.А.</w:t>
      </w:r>
      <w:r w:rsidR="0099450F">
        <w:rPr>
          <w:sz w:val="28"/>
        </w:rPr>
        <w:t>), ООО УК «</w:t>
      </w:r>
      <w:proofErr w:type="spellStart"/>
      <w:r w:rsidR="0099450F">
        <w:rPr>
          <w:sz w:val="28"/>
        </w:rPr>
        <w:t>АртёмСервис</w:t>
      </w:r>
      <w:proofErr w:type="spellEnd"/>
      <w:r w:rsidR="0099450F">
        <w:rPr>
          <w:sz w:val="28"/>
        </w:rPr>
        <w:t xml:space="preserve">» (Олейникова С.А.), ООО УК «Сатурн» (Яковлева В.А.), ООО «СИАЛА» (Кирсанов </w:t>
      </w:r>
      <w:r w:rsidR="00554EC2">
        <w:rPr>
          <w:sz w:val="28"/>
        </w:rPr>
        <w:t>В.</w:t>
      </w:r>
      <w:r w:rsidR="0099450F">
        <w:rPr>
          <w:sz w:val="28"/>
        </w:rPr>
        <w:t xml:space="preserve">С.), ООО УК «Анита» (Кирсанов </w:t>
      </w:r>
      <w:r w:rsidR="00530D2C">
        <w:rPr>
          <w:sz w:val="28"/>
        </w:rPr>
        <w:t>В.</w:t>
      </w:r>
      <w:r w:rsidR="0099450F">
        <w:rPr>
          <w:sz w:val="28"/>
        </w:rPr>
        <w:t>С.</w:t>
      </w:r>
      <w:r w:rsidR="00530D2C">
        <w:rPr>
          <w:sz w:val="28"/>
        </w:rPr>
        <w:t>)</w:t>
      </w:r>
      <w:r w:rsidR="0099450F">
        <w:rPr>
          <w:sz w:val="28"/>
        </w:rPr>
        <w:t xml:space="preserve">, ООО УК «СЕНЕСТРА» (Кирсанов </w:t>
      </w:r>
      <w:r w:rsidR="00554EC2">
        <w:rPr>
          <w:sz w:val="28"/>
        </w:rPr>
        <w:t>В.</w:t>
      </w:r>
      <w:r w:rsidR="0099450F">
        <w:rPr>
          <w:sz w:val="28"/>
        </w:rPr>
        <w:t>С.</w:t>
      </w:r>
      <w:r w:rsidR="00554EC2">
        <w:rPr>
          <w:sz w:val="28"/>
        </w:rPr>
        <w:t>), УК О</w:t>
      </w:r>
      <w:r w:rsidR="0099450F">
        <w:rPr>
          <w:sz w:val="28"/>
        </w:rPr>
        <w:t xml:space="preserve">ОО «ДЕЛОМАШ» (Кирсанов </w:t>
      </w:r>
      <w:r w:rsidR="00151917">
        <w:rPr>
          <w:sz w:val="28"/>
        </w:rPr>
        <w:t>В.</w:t>
      </w:r>
      <w:r w:rsidR="0099450F">
        <w:rPr>
          <w:sz w:val="28"/>
        </w:rPr>
        <w:t>С.</w:t>
      </w:r>
      <w:r w:rsidR="00151917">
        <w:rPr>
          <w:sz w:val="28"/>
        </w:rPr>
        <w:t>)</w:t>
      </w:r>
      <w:r w:rsidR="00554EC2">
        <w:rPr>
          <w:sz w:val="28"/>
        </w:rPr>
        <w:t>, ООО УК «СТРОЙГРАНД» (Псёл В.А.), ООО УК «ТРУД»</w:t>
      </w:r>
      <w:r w:rsidR="005E59F4">
        <w:rPr>
          <w:kern w:val="28"/>
          <w:sz w:val="28"/>
          <w:szCs w:val="28"/>
        </w:rPr>
        <w:t xml:space="preserve"> </w:t>
      </w:r>
      <w:r w:rsidR="00554EC2">
        <w:rPr>
          <w:kern w:val="28"/>
          <w:sz w:val="28"/>
          <w:szCs w:val="28"/>
        </w:rPr>
        <w:t>(Черемисов И.Е.)</w:t>
      </w:r>
      <w:r w:rsidR="005D660D">
        <w:rPr>
          <w:kern w:val="28"/>
          <w:sz w:val="28"/>
          <w:szCs w:val="28"/>
        </w:rPr>
        <w:t xml:space="preserve">, </w:t>
      </w:r>
      <w:r w:rsidR="00151917">
        <w:rPr>
          <w:kern w:val="28"/>
          <w:sz w:val="28"/>
          <w:szCs w:val="28"/>
        </w:rPr>
        <w:t xml:space="preserve">ООО «УК АРТ» </w:t>
      </w:r>
      <w:r w:rsidR="00E25395">
        <w:rPr>
          <w:kern w:val="28"/>
          <w:sz w:val="28"/>
          <w:szCs w:val="28"/>
        </w:rPr>
        <w:t>(</w:t>
      </w:r>
      <w:proofErr w:type="spellStart"/>
      <w:r w:rsidR="00E25395">
        <w:rPr>
          <w:kern w:val="28"/>
          <w:sz w:val="28"/>
          <w:szCs w:val="28"/>
        </w:rPr>
        <w:t>Поповьян</w:t>
      </w:r>
      <w:proofErr w:type="spellEnd"/>
      <w:r w:rsidR="00E25395">
        <w:rPr>
          <w:kern w:val="28"/>
          <w:sz w:val="28"/>
          <w:szCs w:val="28"/>
        </w:rPr>
        <w:t xml:space="preserve"> С.Н</w:t>
      </w:r>
      <w:r w:rsidR="000D693D">
        <w:rPr>
          <w:kern w:val="28"/>
          <w:sz w:val="28"/>
          <w:szCs w:val="28"/>
        </w:rPr>
        <w:t>.)</w:t>
      </w:r>
      <w:r w:rsidR="00E25395">
        <w:rPr>
          <w:kern w:val="28"/>
          <w:sz w:val="28"/>
          <w:szCs w:val="28"/>
        </w:rPr>
        <w:t>,</w:t>
      </w:r>
      <w:r w:rsidR="006E671E">
        <w:rPr>
          <w:kern w:val="28"/>
          <w:sz w:val="28"/>
          <w:szCs w:val="28"/>
        </w:rPr>
        <w:t xml:space="preserve"> Шахтинского</w:t>
      </w:r>
      <w:r w:rsidR="00554EC2">
        <w:rPr>
          <w:kern w:val="28"/>
          <w:sz w:val="28"/>
          <w:szCs w:val="28"/>
        </w:rPr>
        <w:t xml:space="preserve"> района тепловых сетей ООО </w:t>
      </w:r>
      <w:r w:rsidR="00554EC2">
        <w:rPr>
          <w:kern w:val="28"/>
          <w:sz w:val="28"/>
          <w:szCs w:val="28"/>
        </w:rPr>
        <w:lastRenderedPageBreak/>
        <w:t>«</w:t>
      </w:r>
      <w:proofErr w:type="spellStart"/>
      <w:r w:rsidR="00554EC2">
        <w:rPr>
          <w:kern w:val="28"/>
          <w:sz w:val="28"/>
          <w:szCs w:val="28"/>
        </w:rPr>
        <w:t>Донэнерго</w:t>
      </w:r>
      <w:proofErr w:type="spellEnd"/>
      <w:r w:rsidR="006E671E">
        <w:rPr>
          <w:kern w:val="28"/>
          <w:sz w:val="28"/>
          <w:szCs w:val="28"/>
        </w:rPr>
        <w:t xml:space="preserve"> Теп</w:t>
      </w:r>
      <w:r w:rsidR="0082424A">
        <w:rPr>
          <w:kern w:val="28"/>
          <w:sz w:val="28"/>
          <w:szCs w:val="28"/>
        </w:rPr>
        <w:t>ловые сети</w:t>
      </w:r>
      <w:r w:rsidR="00554EC2">
        <w:rPr>
          <w:kern w:val="28"/>
          <w:sz w:val="28"/>
          <w:szCs w:val="28"/>
        </w:rPr>
        <w:t>»</w:t>
      </w:r>
      <w:r w:rsidR="00C902AF">
        <w:rPr>
          <w:kern w:val="28"/>
          <w:sz w:val="28"/>
          <w:szCs w:val="28"/>
        </w:rPr>
        <w:t xml:space="preserve"> (</w:t>
      </w:r>
      <w:proofErr w:type="spellStart"/>
      <w:r w:rsidR="00C902AF">
        <w:rPr>
          <w:kern w:val="28"/>
          <w:sz w:val="28"/>
          <w:szCs w:val="28"/>
        </w:rPr>
        <w:t>Пономарёв</w:t>
      </w:r>
      <w:proofErr w:type="spellEnd"/>
      <w:r w:rsidR="0082424A">
        <w:rPr>
          <w:kern w:val="28"/>
          <w:sz w:val="28"/>
          <w:szCs w:val="28"/>
        </w:rPr>
        <w:t xml:space="preserve"> С.А.), </w:t>
      </w:r>
      <w:r w:rsidR="00C902AF">
        <w:rPr>
          <w:kern w:val="28"/>
          <w:sz w:val="28"/>
          <w:szCs w:val="28"/>
        </w:rPr>
        <w:t>ООО «Шахтинская газотурбинная электростанция» (Подгорный Д.Э.), ООО «Распределённая генерация – Шахты» (Быкадоров Н.Н</w:t>
      </w:r>
      <w:r w:rsidR="0099450F">
        <w:rPr>
          <w:kern w:val="28"/>
          <w:sz w:val="28"/>
          <w:szCs w:val="28"/>
        </w:rPr>
        <w:t>.</w:t>
      </w:r>
      <w:r w:rsidR="00C902AF">
        <w:rPr>
          <w:kern w:val="28"/>
          <w:sz w:val="28"/>
          <w:szCs w:val="28"/>
        </w:rPr>
        <w:t xml:space="preserve">), </w:t>
      </w:r>
      <w:r w:rsidR="00A46022">
        <w:rPr>
          <w:kern w:val="28"/>
          <w:sz w:val="28"/>
          <w:szCs w:val="28"/>
        </w:rPr>
        <w:t xml:space="preserve"> АО </w:t>
      </w:r>
      <w:r w:rsidR="00B26893">
        <w:rPr>
          <w:kern w:val="28"/>
          <w:sz w:val="28"/>
          <w:szCs w:val="28"/>
        </w:rPr>
        <w:t>Шахтинский завод «Ги</w:t>
      </w:r>
      <w:r w:rsidR="00C60908">
        <w:rPr>
          <w:kern w:val="28"/>
          <w:sz w:val="28"/>
          <w:szCs w:val="28"/>
        </w:rPr>
        <w:t>дропривод» (</w:t>
      </w:r>
      <w:proofErr w:type="spellStart"/>
      <w:r w:rsidR="00C60908">
        <w:rPr>
          <w:kern w:val="28"/>
          <w:sz w:val="28"/>
          <w:szCs w:val="28"/>
        </w:rPr>
        <w:t>Визнер</w:t>
      </w:r>
      <w:proofErr w:type="spellEnd"/>
      <w:r w:rsidR="00C60908">
        <w:rPr>
          <w:kern w:val="28"/>
          <w:sz w:val="28"/>
          <w:szCs w:val="28"/>
        </w:rPr>
        <w:t xml:space="preserve"> А</w:t>
      </w:r>
      <w:r w:rsidR="00B27C9F">
        <w:rPr>
          <w:kern w:val="28"/>
          <w:sz w:val="28"/>
          <w:szCs w:val="28"/>
        </w:rPr>
        <w:t>.В.)</w:t>
      </w:r>
      <w:r w:rsidR="00C902AF">
        <w:rPr>
          <w:kern w:val="28"/>
          <w:sz w:val="28"/>
          <w:szCs w:val="28"/>
        </w:rPr>
        <w:t>,</w:t>
      </w:r>
      <w:r w:rsidR="00B27C9F">
        <w:rPr>
          <w:kern w:val="28"/>
          <w:sz w:val="28"/>
          <w:szCs w:val="28"/>
        </w:rPr>
        <w:t xml:space="preserve"> филиала </w:t>
      </w:r>
      <w:r w:rsidR="00B26893">
        <w:rPr>
          <w:kern w:val="28"/>
          <w:sz w:val="28"/>
          <w:szCs w:val="28"/>
        </w:rPr>
        <w:t>АО «</w:t>
      </w:r>
      <w:proofErr w:type="spellStart"/>
      <w:r w:rsidR="00B26893">
        <w:rPr>
          <w:kern w:val="28"/>
          <w:sz w:val="28"/>
          <w:szCs w:val="28"/>
        </w:rPr>
        <w:t>Донэнерго</w:t>
      </w:r>
      <w:proofErr w:type="spellEnd"/>
      <w:r w:rsidR="00B26893">
        <w:rPr>
          <w:kern w:val="28"/>
          <w:sz w:val="28"/>
          <w:szCs w:val="28"/>
        </w:rPr>
        <w:t>» Шахтинские межрайонн</w:t>
      </w:r>
      <w:r w:rsidR="00BA2AD9">
        <w:rPr>
          <w:kern w:val="28"/>
          <w:sz w:val="28"/>
          <w:szCs w:val="28"/>
        </w:rPr>
        <w:t xml:space="preserve">ые </w:t>
      </w:r>
      <w:r w:rsidR="00C60908">
        <w:rPr>
          <w:kern w:val="28"/>
          <w:sz w:val="28"/>
          <w:szCs w:val="28"/>
        </w:rPr>
        <w:t>электрические сети (</w:t>
      </w:r>
      <w:proofErr w:type="spellStart"/>
      <w:r w:rsidR="00C60908">
        <w:rPr>
          <w:kern w:val="28"/>
          <w:sz w:val="28"/>
          <w:szCs w:val="28"/>
        </w:rPr>
        <w:t>Радиловский</w:t>
      </w:r>
      <w:proofErr w:type="spellEnd"/>
      <w:r w:rsidR="00BA2AD9">
        <w:rPr>
          <w:kern w:val="28"/>
          <w:sz w:val="28"/>
          <w:szCs w:val="28"/>
        </w:rPr>
        <w:t xml:space="preserve"> Г</w:t>
      </w:r>
      <w:r w:rsidR="00B26893">
        <w:rPr>
          <w:kern w:val="28"/>
          <w:sz w:val="28"/>
          <w:szCs w:val="28"/>
        </w:rPr>
        <w:t>.В</w:t>
      </w:r>
      <w:r w:rsidR="00C60908">
        <w:rPr>
          <w:kern w:val="28"/>
          <w:sz w:val="28"/>
          <w:szCs w:val="28"/>
        </w:rPr>
        <w:t>.), ООО «</w:t>
      </w:r>
      <w:proofErr w:type="spellStart"/>
      <w:r w:rsidR="00C60908">
        <w:rPr>
          <w:kern w:val="28"/>
          <w:sz w:val="28"/>
          <w:szCs w:val="28"/>
        </w:rPr>
        <w:t>Энерготранс</w:t>
      </w:r>
      <w:proofErr w:type="spellEnd"/>
      <w:r w:rsidR="00C60908">
        <w:rPr>
          <w:kern w:val="28"/>
          <w:sz w:val="28"/>
          <w:szCs w:val="28"/>
        </w:rPr>
        <w:t>» (</w:t>
      </w:r>
      <w:proofErr w:type="spellStart"/>
      <w:r w:rsidR="00C60908">
        <w:rPr>
          <w:kern w:val="28"/>
          <w:sz w:val="28"/>
          <w:szCs w:val="28"/>
        </w:rPr>
        <w:t>Похвищев</w:t>
      </w:r>
      <w:proofErr w:type="spellEnd"/>
      <w:r w:rsidR="00B26893">
        <w:rPr>
          <w:kern w:val="28"/>
          <w:sz w:val="28"/>
          <w:szCs w:val="28"/>
        </w:rPr>
        <w:t xml:space="preserve"> </w:t>
      </w:r>
      <w:r w:rsidR="00C902AF">
        <w:rPr>
          <w:kern w:val="28"/>
          <w:sz w:val="28"/>
          <w:szCs w:val="28"/>
        </w:rPr>
        <w:t>Р.А.</w:t>
      </w:r>
      <w:r w:rsidR="00B26893">
        <w:rPr>
          <w:kern w:val="28"/>
          <w:sz w:val="28"/>
          <w:szCs w:val="28"/>
        </w:rPr>
        <w:t>), ООО «Очистные сооружения» (</w:t>
      </w:r>
      <w:proofErr w:type="spellStart"/>
      <w:r w:rsidR="00B26893">
        <w:rPr>
          <w:kern w:val="28"/>
          <w:sz w:val="28"/>
          <w:szCs w:val="28"/>
        </w:rPr>
        <w:t>Слабко</w:t>
      </w:r>
      <w:proofErr w:type="spellEnd"/>
      <w:r w:rsidR="00B26893">
        <w:rPr>
          <w:kern w:val="28"/>
          <w:sz w:val="28"/>
          <w:szCs w:val="28"/>
        </w:rPr>
        <w:t xml:space="preserve"> Е.И.), филиала «Шахтинский» Государственного унитарного предприятия Ростовской области «Управление развития</w:t>
      </w:r>
      <w:r w:rsidR="00C60908">
        <w:rPr>
          <w:kern w:val="28"/>
          <w:sz w:val="28"/>
          <w:szCs w:val="28"/>
        </w:rPr>
        <w:t xml:space="preserve"> </w:t>
      </w:r>
      <w:r w:rsidR="0099450F">
        <w:rPr>
          <w:kern w:val="28"/>
          <w:sz w:val="28"/>
          <w:szCs w:val="28"/>
        </w:rPr>
        <w:t>систем водоснабжения» (</w:t>
      </w:r>
      <w:proofErr w:type="spellStart"/>
      <w:r w:rsidR="0099450F">
        <w:rPr>
          <w:kern w:val="28"/>
          <w:sz w:val="28"/>
          <w:szCs w:val="28"/>
        </w:rPr>
        <w:t>Чекурин</w:t>
      </w:r>
      <w:proofErr w:type="spellEnd"/>
      <w:r w:rsidR="00A71D73">
        <w:rPr>
          <w:kern w:val="28"/>
          <w:sz w:val="28"/>
          <w:szCs w:val="28"/>
        </w:rPr>
        <w:t xml:space="preserve"> А.</w:t>
      </w:r>
      <w:r w:rsidR="0099450F">
        <w:rPr>
          <w:kern w:val="28"/>
          <w:sz w:val="28"/>
          <w:szCs w:val="28"/>
        </w:rPr>
        <w:t>С.</w:t>
      </w:r>
      <w:r w:rsidR="00B26893">
        <w:rPr>
          <w:kern w:val="28"/>
          <w:sz w:val="28"/>
          <w:szCs w:val="28"/>
        </w:rPr>
        <w:t xml:space="preserve">), </w:t>
      </w:r>
      <w:r w:rsidR="00BA2AD9">
        <w:rPr>
          <w:kern w:val="28"/>
          <w:sz w:val="28"/>
          <w:szCs w:val="28"/>
        </w:rPr>
        <w:t>филиал</w:t>
      </w:r>
      <w:r w:rsidR="00A71D73">
        <w:rPr>
          <w:kern w:val="28"/>
          <w:sz w:val="28"/>
          <w:szCs w:val="28"/>
        </w:rPr>
        <w:t xml:space="preserve"> в г.Шахты</w:t>
      </w:r>
      <w:r w:rsidR="00BA2AD9">
        <w:rPr>
          <w:kern w:val="28"/>
          <w:sz w:val="28"/>
          <w:szCs w:val="28"/>
        </w:rPr>
        <w:t xml:space="preserve"> </w:t>
      </w:r>
      <w:r w:rsidR="00B27C9F">
        <w:rPr>
          <w:kern w:val="28"/>
          <w:sz w:val="28"/>
          <w:szCs w:val="28"/>
        </w:rPr>
        <w:t xml:space="preserve">ПАО «Газпром газораспределение </w:t>
      </w:r>
      <w:proofErr w:type="spellStart"/>
      <w:r w:rsidR="00B27C9F">
        <w:rPr>
          <w:kern w:val="28"/>
          <w:sz w:val="28"/>
          <w:szCs w:val="28"/>
        </w:rPr>
        <w:t>Ростов</w:t>
      </w:r>
      <w:proofErr w:type="spellEnd"/>
      <w:r w:rsidR="00B27C9F">
        <w:rPr>
          <w:kern w:val="28"/>
          <w:sz w:val="28"/>
          <w:szCs w:val="28"/>
        </w:rPr>
        <w:t>-на-Дону</w:t>
      </w:r>
      <w:r w:rsidR="00A71D73">
        <w:rPr>
          <w:kern w:val="28"/>
          <w:sz w:val="28"/>
          <w:szCs w:val="28"/>
        </w:rPr>
        <w:t>»</w:t>
      </w:r>
      <w:r w:rsidR="00B27C9F">
        <w:rPr>
          <w:kern w:val="28"/>
          <w:sz w:val="28"/>
          <w:szCs w:val="28"/>
        </w:rPr>
        <w:t xml:space="preserve"> </w:t>
      </w:r>
      <w:r w:rsidR="00B26893">
        <w:rPr>
          <w:kern w:val="28"/>
          <w:sz w:val="28"/>
          <w:szCs w:val="28"/>
        </w:rPr>
        <w:t xml:space="preserve">(Вовк А.Н.); учреждений социальной сферы: Департамента образования </w:t>
      </w:r>
      <w:proofErr w:type="spellStart"/>
      <w:r w:rsidR="00B26893">
        <w:rPr>
          <w:kern w:val="28"/>
          <w:sz w:val="28"/>
          <w:szCs w:val="28"/>
        </w:rPr>
        <w:t>г.Шахты</w:t>
      </w:r>
      <w:proofErr w:type="spellEnd"/>
      <w:r w:rsidR="006576AA">
        <w:rPr>
          <w:kern w:val="28"/>
          <w:sz w:val="28"/>
          <w:szCs w:val="28"/>
        </w:rPr>
        <w:t xml:space="preserve"> (Володина Н.М.</w:t>
      </w:r>
      <w:r w:rsidR="00F467A1">
        <w:rPr>
          <w:kern w:val="28"/>
          <w:sz w:val="28"/>
          <w:szCs w:val="28"/>
        </w:rPr>
        <w:t>), Департамента труда и социального развития Адм</w:t>
      </w:r>
      <w:r w:rsidR="00C60908">
        <w:rPr>
          <w:kern w:val="28"/>
          <w:sz w:val="28"/>
          <w:szCs w:val="28"/>
        </w:rPr>
        <w:t>и</w:t>
      </w:r>
      <w:r w:rsidR="0098340C">
        <w:rPr>
          <w:kern w:val="28"/>
          <w:sz w:val="28"/>
          <w:szCs w:val="28"/>
        </w:rPr>
        <w:t>нистрации г</w:t>
      </w:r>
      <w:r w:rsidR="009077CC">
        <w:rPr>
          <w:kern w:val="28"/>
          <w:sz w:val="28"/>
          <w:szCs w:val="28"/>
        </w:rPr>
        <w:t xml:space="preserve">орода </w:t>
      </w:r>
      <w:r w:rsidR="0098340C">
        <w:rPr>
          <w:kern w:val="28"/>
          <w:sz w:val="28"/>
          <w:szCs w:val="28"/>
        </w:rPr>
        <w:t>Шахты (Месропян А.</w:t>
      </w:r>
      <w:r w:rsidR="00C60908">
        <w:rPr>
          <w:kern w:val="28"/>
          <w:sz w:val="28"/>
          <w:szCs w:val="28"/>
        </w:rPr>
        <w:t xml:space="preserve">А.), </w:t>
      </w:r>
      <w:r w:rsidR="00F467A1">
        <w:rPr>
          <w:kern w:val="28"/>
          <w:sz w:val="28"/>
          <w:szCs w:val="28"/>
        </w:rPr>
        <w:t>Департамента по физическому разви</w:t>
      </w:r>
      <w:r w:rsidR="00114077">
        <w:rPr>
          <w:kern w:val="28"/>
          <w:sz w:val="28"/>
          <w:szCs w:val="28"/>
        </w:rPr>
        <w:t xml:space="preserve">тию и </w:t>
      </w:r>
      <w:r w:rsidR="00C60908">
        <w:rPr>
          <w:kern w:val="28"/>
          <w:sz w:val="28"/>
          <w:szCs w:val="28"/>
        </w:rPr>
        <w:t>спорту г</w:t>
      </w:r>
      <w:r w:rsidR="009077CC">
        <w:rPr>
          <w:kern w:val="28"/>
          <w:sz w:val="28"/>
          <w:szCs w:val="28"/>
        </w:rPr>
        <w:t xml:space="preserve">орода </w:t>
      </w:r>
      <w:r w:rsidR="00C60908">
        <w:rPr>
          <w:kern w:val="28"/>
          <w:sz w:val="28"/>
          <w:szCs w:val="28"/>
        </w:rPr>
        <w:t>Шахты (Стрелков</w:t>
      </w:r>
      <w:r w:rsidR="00F467A1">
        <w:rPr>
          <w:kern w:val="28"/>
          <w:sz w:val="28"/>
          <w:szCs w:val="28"/>
        </w:rPr>
        <w:t xml:space="preserve"> В.</w:t>
      </w:r>
      <w:r w:rsidR="00114077">
        <w:rPr>
          <w:kern w:val="28"/>
          <w:sz w:val="28"/>
          <w:szCs w:val="28"/>
        </w:rPr>
        <w:t>Ю.</w:t>
      </w:r>
      <w:r w:rsidR="00F467A1">
        <w:rPr>
          <w:kern w:val="28"/>
          <w:sz w:val="28"/>
          <w:szCs w:val="28"/>
        </w:rPr>
        <w:t>), Департаме</w:t>
      </w:r>
      <w:r w:rsidR="0099450F">
        <w:rPr>
          <w:kern w:val="28"/>
          <w:sz w:val="28"/>
          <w:szCs w:val="28"/>
        </w:rPr>
        <w:t>нта культуры г</w:t>
      </w:r>
      <w:r w:rsidR="009077CC">
        <w:rPr>
          <w:kern w:val="28"/>
          <w:sz w:val="28"/>
          <w:szCs w:val="28"/>
        </w:rPr>
        <w:t xml:space="preserve">орода </w:t>
      </w:r>
      <w:r w:rsidR="0099450F">
        <w:rPr>
          <w:kern w:val="28"/>
          <w:sz w:val="28"/>
          <w:szCs w:val="28"/>
        </w:rPr>
        <w:t>Шахты (</w:t>
      </w:r>
      <w:proofErr w:type="spellStart"/>
      <w:r w:rsidR="0099450F">
        <w:rPr>
          <w:kern w:val="28"/>
          <w:sz w:val="28"/>
          <w:szCs w:val="28"/>
        </w:rPr>
        <w:t>Пасхалова</w:t>
      </w:r>
      <w:proofErr w:type="spellEnd"/>
      <w:r w:rsidR="0099450F">
        <w:rPr>
          <w:kern w:val="28"/>
          <w:sz w:val="28"/>
          <w:szCs w:val="28"/>
        </w:rPr>
        <w:t xml:space="preserve"> Н.Ю.</w:t>
      </w:r>
      <w:r w:rsidR="00F467A1">
        <w:rPr>
          <w:kern w:val="28"/>
          <w:sz w:val="28"/>
          <w:szCs w:val="28"/>
        </w:rPr>
        <w:t>):</w:t>
      </w:r>
    </w:p>
    <w:p w:rsidR="00F467A1" w:rsidRDefault="00F467A1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1.1.Осуществлять подготовку к работе в осенне-зимний период объектов жилищного фонда, инженерной и социальной инфраструктуры в соответствии с действующим законодательством.</w:t>
      </w:r>
      <w:r w:rsidR="00C60908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При подготовке жилищного фонда к эксплуатации в осенне-зимний период проводить мероприятия по ограничению доступа посторонних лиц на технические этажи, в подвальные, складские и другие специализированные помещения (чердаки, колясочные, электрощитовые и прочие).</w:t>
      </w:r>
    </w:p>
    <w:p w:rsidR="00F467A1" w:rsidRDefault="00F467A1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1.</w:t>
      </w:r>
      <w:proofErr w:type="gramStart"/>
      <w:r>
        <w:rPr>
          <w:kern w:val="28"/>
          <w:sz w:val="28"/>
          <w:szCs w:val="28"/>
        </w:rPr>
        <w:t>2.Обеспечить</w:t>
      </w:r>
      <w:proofErr w:type="gramEnd"/>
      <w:r>
        <w:rPr>
          <w:kern w:val="28"/>
          <w:sz w:val="28"/>
          <w:szCs w:val="28"/>
        </w:rPr>
        <w:t xml:space="preserve"> контроль за выполнением мероприятий по подготовке жилищного фонда, инженерной и социальной инфраструктуры </w:t>
      </w:r>
      <w:r w:rsidR="00BC5AFE">
        <w:rPr>
          <w:kern w:val="28"/>
          <w:sz w:val="28"/>
          <w:szCs w:val="28"/>
        </w:rPr>
        <w:t>к работе в осенне-зимний период, созданием аварийного запаса материалов и сезонной заготовкой топлива.</w:t>
      </w:r>
    </w:p>
    <w:p w:rsidR="00BC5AFE" w:rsidRDefault="00BC5AFE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1.3.Органи</w:t>
      </w:r>
      <w:r w:rsidR="00A71D73">
        <w:rPr>
          <w:kern w:val="28"/>
          <w:sz w:val="28"/>
          <w:szCs w:val="28"/>
        </w:rPr>
        <w:t>зовать в с</w:t>
      </w:r>
      <w:r w:rsidR="000D693D">
        <w:rPr>
          <w:kern w:val="28"/>
          <w:sz w:val="28"/>
          <w:szCs w:val="28"/>
        </w:rPr>
        <w:t>рок до 01.10.2025</w:t>
      </w:r>
      <w:r>
        <w:rPr>
          <w:kern w:val="28"/>
          <w:sz w:val="28"/>
          <w:szCs w:val="28"/>
        </w:rPr>
        <w:t xml:space="preserve"> проверку технического состояния и эксплуатационного режима внутридомовых, квартирных систем газоснабжения, </w:t>
      </w:r>
      <w:proofErr w:type="spellStart"/>
      <w:r>
        <w:rPr>
          <w:kern w:val="28"/>
          <w:sz w:val="28"/>
          <w:szCs w:val="28"/>
        </w:rPr>
        <w:t>газгольдерных</w:t>
      </w:r>
      <w:proofErr w:type="spellEnd"/>
      <w:r>
        <w:rPr>
          <w:kern w:val="28"/>
          <w:sz w:val="28"/>
          <w:szCs w:val="28"/>
        </w:rPr>
        <w:t xml:space="preserve"> установок, средств доставки сжи</w:t>
      </w:r>
      <w:r w:rsidR="00B64C54">
        <w:rPr>
          <w:kern w:val="28"/>
          <w:sz w:val="28"/>
          <w:szCs w:val="28"/>
        </w:rPr>
        <w:t>женного бытового газа, проведение инструктажа по безопасной эксплуатации газового оборудования.</w:t>
      </w:r>
    </w:p>
    <w:p w:rsidR="00B64C54" w:rsidRDefault="00B64C54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1.4.Организовать работу диспетчерских служб по представлению в Единую дежурно-диспетчерскую службу города оперативной информации об аварийных и чрезвычайных ситуациях на объектах жизнеобеспечения с целью оказания помощи по их устранению.</w:t>
      </w:r>
    </w:p>
    <w:p w:rsidR="00B64C54" w:rsidRDefault="00B64C54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1.5.Муниципальному каз</w:t>
      </w:r>
      <w:r w:rsidR="00BD4594">
        <w:rPr>
          <w:kern w:val="28"/>
          <w:sz w:val="28"/>
          <w:szCs w:val="28"/>
        </w:rPr>
        <w:t>е</w:t>
      </w:r>
      <w:r>
        <w:rPr>
          <w:kern w:val="28"/>
          <w:sz w:val="28"/>
          <w:szCs w:val="28"/>
        </w:rPr>
        <w:t>нному у</w:t>
      </w:r>
      <w:r w:rsidR="006F64CD">
        <w:rPr>
          <w:kern w:val="28"/>
          <w:sz w:val="28"/>
          <w:szCs w:val="28"/>
        </w:rPr>
        <w:t>чреждению «Д</w:t>
      </w:r>
      <w:r>
        <w:rPr>
          <w:kern w:val="28"/>
          <w:sz w:val="28"/>
          <w:szCs w:val="28"/>
        </w:rPr>
        <w:t>епартамент го</w:t>
      </w:r>
      <w:r w:rsidR="000D693D">
        <w:rPr>
          <w:kern w:val="28"/>
          <w:sz w:val="28"/>
          <w:szCs w:val="28"/>
        </w:rPr>
        <w:t>родского хозяйства»</w:t>
      </w:r>
      <w:r w:rsidR="00BD4594">
        <w:rPr>
          <w:kern w:val="28"/>
          <w:sz w:val="28"/>
          <w:szCs w:val="28"/>
        </w:rPr>
        <w:t xml:space="preserve"> </w:t>
      </w:r>
      <w:proofErr w:type="spellStart"/>
      <w:r w:rsidR="00BD4594">
        <w:rPr>
          <w:kern w:val="28"/>
          <w:sz w:val="28"/>
          <w:szCs w:val="28"/>
        </w:rPr>
        <w:t>г.Шахты</w:t>
      </w:r>
      <w:proofErr w:type="spellEnd"/>
      <w:r w:rsidR="000D693D">
        <w:rPr>
          <w:kern w:val="28"/>
          <w:sz w:val="28"/>
          <w:szCs w:val="28"/>
        </w:rPr>
        <w:t xml:space="preserve"> (Корниенко Ф.В</w:t>
      </w:r>
      <w:r>
        <w:rPr>
          <w:kern w:val="28"/>
          <w:sz w:val="28"/>
          <w:szCs w:val="28"/>
        </w:rPr>
        <w:t>.) представлять отчётность по форме 1-ЖКХ (зима, срочная) согл</w:t>
      </w:r>
      <w:r w:rsidR="00C60908">
        <w:rPr>
          <w:kern w:val="28"/>
          <w:sz w:val="28"/>
          <w:szCs w:val="28"/>
        </w:rPr>
        <w:t xml:space="preserve">асно </w:t>
      </w:r>
      <w:r w:rsidR="00BD4594">
        <w:rPr>
          <w:kern w:val="28"/>
          <w:sz w:val="28"/>
          <w:szCs w:val="28"/>
        </w:rPr>
        <w:t>П</w:t>
      </w:r>
      <w:r w:rsidR="00C60908">
        <w:rPr>
          <w:kern w:val="28"/>
          <w:sz w:val="28"/>
          <w:szCs w:val="28"/>
        </w:rPr>
        <w:t>остановлению Правительства</w:t>
      </w:r>
      <w:r>
        <w:rPr>
          <w:kern w:val="28"/>
          <w:sz w:val="28"/>
          <w:szCs w:val="28"/>
        </w:rPr>
        <w:t xml:space="preserve"> Ростовско</w:t>
      </w:r>
      <w:r w:rsidR="0035233B">
        <w:rPr>
          <w:kern w:val="28"/>
          <w:sz w:val="28"/>
          <w:szCs w:val="28"/>
        </w:rPr>
        <w:t>й области от 25.04.202</w:t>
      </w:r>
      <w:r w:rsidR="00AC7AA4">
        <w:rPr>
          <w:kern w:val="28"/>
          <w:sz w:val="28"/>
          <w:szCs w:val="28"/>
        </w:rPr>
        <w:t>2</w:t>
      </w:r>
      <w:r w:rsidR="0035233B">
        <w:rPr>
          <w:kern w:val="28"/>
          <w:sz w:val="28"/>
          <w:szCs w:val="28"/>
        </w:rPr>
        <w:t xml:space="preserve"> №351</w:t>
      </w:r>
      <w:r w:rsidR="006F64CD">
        <w:rPr>
          <w:kern w:val="28"/>
          <w:sz w:val="28"/>
          <w:szCs w:val="28"/>
        </w:rPr>
        <w:t xml:space="preserve"> в М</w:t>
      </w:r>
      <w:r>
        <w:rPr>
          <w:kern w:val="28"/>
          <w:sz w:val="28"/>
          <w:szCs w:val="28"/>
        </w:rPr>
        <w:t>инистерство жилищно-коммунального хозяйства Ростовской области.</w:t>
      </w:r>
    </w:p>
    <w:p w:rsidR="00B64C54" w:rsidRDefault="00B64C54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1.6.Принять необходимые меры по укреплению платёжной дисциплины потребителей коммунальных услуг</w:t>
      </w:r>
      <w:r w:rsidR="00272ACA">
        <w:rPr>
          <w:kern w:val="28"/>
          <w:sz w:val="28"/>
          <w:szCs w:val="28"/>
        </w:rPr>
        <w:t xml:space="preserve"> и погашению задолженности по заработной плате работникам предприятий жилищно-коммунальной сферы.</w:t>
      </w:r>
    </w:p>
    <w:p w:rsidR="00272ACA" w:rsidRDefault="00272ACA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1.7.Способствовать применению современных технологий и материалов при выполнении работ по строительству, реконструкции и капитальному ремонту объектов жилищного фонда и инженерной инфраструктуры.</w:t>
      </w:r>
    </w:p>
    <w:p w:rsidR="00272ACA" w:rsidRDefault="00272ACA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ab/>
        <w:t>1.8.По результатам выполнения плана мероприятий по подготовке жилищного фонда, объектов жизнеобеспечения социальной сферы муниципального образования «Город Шахты» к эксплуат</w:t>
      </w:r>
      <w:r w:rsidR="006576AA">
        <w:rPr>
          <w:kern w:val="28"/>
          <w:sz w:val="28"/>
          <w:szCs w:val="28"/>
        </w:rPr>
        <w:t>ации в осенне-зимни</w:t>
      </w:r>
      <w:r w:rsidR="000D693D">
        <w:rPr>
          <w:kern w:val="28"/>
          <w:sz w:val="28"/>
          <w:szCs w:val="28"/>
        </w:rPr>
        <w:t>й период 2025-2026</w:t>
      </w:r>
      <w:r>
        <w:rPr>
          <w:kern w:val="28"/>
          <w:sz w:val="28"/>
          <w:szCs w:val="28"/>
        </w:rPr>
        <w:t xml:space="preserve"> годов получить паспорта готовности: потребителям тепловой энер</w:t>
      </w:r>
      <w:r w:rsidR="000D693D">
        <w:rPr>
          <w:kern w:val="28"/>
          <w:sz w:val="28"/>
          <w:szCs w:val="28"/>
        </w:rPr>
        <w:t>гии в срок не позднее 15.09.2025</w:t>
      </w:r>
      <w:r>
        <w:rPr>
          <w:kern w:val="28"/>
          <w:sz w:val="28"/>
          <w:szCs w:val="28"/>
        </w:rPr>
        <w:t xml:space="preserve"> года; теплоснабжающим организ</w:t>
      </w:r>
      <w:r w:rsidR="00BA2AD9">
        <w:rPr>
          <w:kern w:val="28"/>
          <w:sz w:val="28"/>
          <w:szCs w:val="28"/>
        </w:rPr>
        <w:t>ациям не поздне</w:t>
      </w:r>
      <w:r w:rsidR="000D693D">
        <w:rPr>
          <w:kern w:val="28"/>
          <w:sz w:val="28"/>
          <w:szCs w:val="28"/>
        </w:rPr>
        <w:t>е 01.11.2025</w:t>
      </w:r>
      <w:r>
        <w:rPr>
          <w:kern w:val="28"/>
          <w:sz w:val="28"/>
          <w:szCs w:val="28"/>
        </w:rPr>
        <w:t>; муниципальному образованию «Город Ш</w:t>
      </w:r>
      <w:r w:rsidR="000D693D">
        <w:rPr>
          <w:kern w:val="28"/>
          <w:sz w:val="28"/>
          <w:szCs w:val="28"/>
        </w:rPr>
        <w:t>ахты» не позднее 15.11.2025</w:t>
      </w:r>
      <w:r>
        <w:rPr>
          <w:kern w:val="28"/>
          <w:sz w:val="28"/>
          <w:szCs w:val="28"/>
        </w:rPr>
        <w:t>.</w:t>
      </w:r>
    </w:p>
    <w:p w:rsidR="00652B73" w:rsidRDefault="00652B73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2</w:t>
      </w:r>
      <w:r w:rsidR="00272ACA">
        <w:rPr>
          <w:kern w:val="28"/>
          <w:sz w:val="28"/>
          <w:szCs w:val="28"/>
        </w:rPr>
        <w:t xml:space="preserve">.Рекомендовать руководителям предприятий и организаций, независимо от организационно-правовой формы и ведомственной принадлежности, в целях обеспечения нормальной работы организаций </w:t>
      </w:r>
      <w:proofErr w:type="spellStart"/>
      <w:r w:rsidR="00272ACA">
        <w:rPr>
          <w:kern w:val="28"/>
          <w:sz w:val="28"/>
          <w:szCs w:val="28"/>
        </w:rPr>
        <w:t>энерго</w:t>
      </w:r>
      <w:proofErr w:type="spellEnd"/>
      <w:r w:rsidR="00272ACA">
        <w:rPr>
          <w:kern w:val="28"/>
          <w:sz w:val="28"/>
          <w:szCs w:val="28"/>
        </w:rPr>
        <w:t>-, газо-, водоснабжения прини</w:t>
      </w:r>
      <w:r>
        <w:rPr>
          <w:kern w:val="28"/>
          <w:sz w:val="28"/>
          <w:szCs w:val="28"/>
        </w:rPr>
        <w:t>мать необходимые меры по погашению задолженности за потреблённые топливно-энергетические и водные ресурсы.</w:t>
      </w:r>
    </w:p>
    <w:p w:rsidR="00272ACA" w:rsidRDefault="00652B73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 xml:space="preserve">3.Рекомендовать предприятиям и организациям </w:t>
      </w:r>
      <w:proofErr w:type="spellStart"/>
      <w:r>
        <w:rPr>
          <w:kern w:val="28"/>
          <w:sz w:val="28"/>
          <w:szCs w:val="28"/>
        </w:rPr>
        <w:t>энерго</w:t>
      </w:r>
      <w:proofErr w:type="spellEnd"/>
      <w:r>
        <w:rPr>
          <w:kern w:val="28"/>
          <w:sz w:val="28"/>
          <w:szCs w:val="28"/>
        </w:rPr>
        <w:t>-, газо-, водоснабжения, независимо от организационно-правовой формы и ведомственной прин</w:t>
      </w:r>
      <w:r w:rsidR="00A71D73">
        <w:rPr>
          <w:kern w:val="28"/>
          <w:sz w:val="28"/>
          <w:szCs w:val="28"/>
        </w:rPr>
        <w:t>адлежности, в срок до 01.1</w:t>
      </w:r>
      <w:r w:rsidR="000D693D">
        <w:rPr>
          <w:kern w:val="28"/>
          <w:sz w:val="28"/>
          <w:szCs w:val="28"/>
        </w:rPr>
        <w:t>0.2025</w:t>
      </w:r>
      <w:r>
        <w:rPr>
          <w:kern w:val="28"/>
          <w:sz w:val="28"/>
          <w:szCs w:val="28"/>
        </w:rPr>
        <w:t xml:space="preserve"> года завершить подготовку хозяйств к эксплуатации в осенне-зимний период.</w:t>
      </w:r>
    </w:p>
    <w:p w:rsidR="00652B73" w:rsidRDefault="00652B73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4.Департамент</w:t>
      </w:r>
      <w:r w:rsidR="006576AA">
        <w:rPr>
          <w:kern w:val="28"/>
          <w:sz w:val="28"/>
          <w:szCs w:val="28"/>
        </w:rPr>
        <w:t xml:space="preserve">у образования </w:t>
      </w:r>
      <w:proofErr w:type="spellStart"/>
      <w:r w:rsidR="006576AA">
        <w:rPr>
          <w:kern w:val="28"/>
          <w:sz w:val="28"/>
          <w:szCs w:val="28"/>
        </w:rPr>
        <w:t>г.Шахты</w:t>
      </w:r>
      <w:proofErr w:type="spellEnd"/>
      <w:r w:rsidR="006576AA">
        <w:rPr>
          <w:kern w:val="28"/>
          <w:sz w:val="28"/>
          <w:szCs w:val="28"/>
        </w:rPr>
        <w:t xml:space="preserve"> (Володина Н.М</w:t>
      </w:r>
      <w:r>
        <w:rPr>
          <w:kern w:val="28"/>
          <w:sz w:val="28"/>
          <w:szCs w:val="28"/>
        </w:rPr>
        <w:t>.), Департаменту труда и социального развития Админис</w:t>
      </w:r>
      <w:r w:rsidR="00BA2AD9">
        <w:rPr>
          <w:kern w:val="28"/>
          <w:sz w:val="28"/>
          <w:szCs w:val="28"/>
        </w:rPr>
        <w:t>трации город</w:t>
      </w:r>
      <w:r w:rsidR="0035233B">
        <w:rPr>
          <w:kern w:val="28"/>
          <w:sz w:val="28"/>
          <w:szCs w:val="28"/>
        </w:rPr>
        <w:t xml:space="preserve">а Шахты (Месропян А.А.), </w:t>
      </w:r>
      <w:r w:rsidR="00BA2AD9">
        <w:rPr>
          <w:kern w:val="28"/>
          <w:sz w:val="28"/>
          <w:szCs w:val="28"/>
        </w:rPr>
        <w:t>Д</w:t>
      </w:r>
      <w:r>
        <w:rPr>
          <w:kern w:val="28"/>
          <w:sz w:val="28"/>
          <w:szCs w:val="28"/>
        </w:rPr>
        <w:t>епартаменту по физическому развитию</w:t>
      </w:r>
      <w:r w:rsidR="00A073F7">
        <w:rPr>
          <w:kern w:val="28"/>
          <w:sz w:val="28"/>
          <w:szCs w:val="28"/>
        </w:rPr>
        <w:t xml:space="preserve"> и спорту города Шахты (Стрелков</w:t>
      </w:r>
      <w:r>
        <w:rPr>
          <w:kern w:val="28"/>
          <w:sz w:val="28"/>
          <w:szCs w:val="28"/>
        </w:rPr>
        <w:t xml:space="preserve"> В.</w:t>
      </w:r>
      <w:r w:rsidR="00A073F7">
        <w:rPr>
          <w:kern w:val="28"/>
          <w:sz w:val="28"/>
          <w:szCs w:val="28"/>
        </w:rPr>
        <w:t>Ю.</w:t>
      </w:r>
      <w:r>
        <w:rPr>
          <w:kern w:val="28"/>
          <w:sz w:val="28"/>
          <w:szCs w:val="28"/>
        </w:rPr>
        <w:t>), Департаменту</w:t>
      </w:r>
      <w:r w:rsidR="000D693D">
        <w:rPr>
          <w:kern w:val="28"/>
          <w:sz w:val="28"/>
          <w:szCs w:val="28"/>
        </w:rPr>
        <w:t xml:space="preserve"> культуры города Шахты (</w:t>
      </w:r>
      <w:proofErr w:type="spellStart"/>
      <w:r w:rsidR="000D693D">
        <w:rPr>
          <w:kern w:val="28"/>
          <w:sz w:val="28"/>
          <w:szCs w:val="28"/>
        </w:rPr>
        <w:t>Пасхалова</w:t>
      </w:r>
      <w:proofErr w:type="spellEnd"/>
      <w:r w:rsidR="000D693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Н.</w:t>
      </w:r>
      <w:r w:rsidR="000D693D">
        <w:rPr>
          <w:kern w:val="28"/>
          <w:sz w:val="28"/>
          <w:szCs w:val="28"/>
        </w:rPr>
        <w:t>Ю.</w:t>
      </w:r>
      <w:r>
        <w:rPr>
          <w:kern w:val="28"/>
          <w:sz w:val="28"/>
          <w:szCs w:val="28"/>
        </w:rPr>
        <w:t>):</w:t>
      </w:r>
    </w:p>
    <w:p w:rsidR="00652B73" w:rsidRDefault="00652B73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4.</w:t>
      </w:r>
      <w:proofErr w:type="gramStart"/>
      <w:r>
        <w:rPr>
          <w:kern w:val="28"/>
          <w:sz w:val="28"/>
          <w:szCs w:val="28"/>
        </w:rPr>
        <w:t>1.Обеспечить</w:t>
      </w:r>
      <w:proofErr w:type="gramEnd"/>
      <w:r>
        <w:rPr>
          <w:kern w:val="28"/>
          <w:sz w:val="28"/>
          <w:szCs w:val="28"/>
        </w:rPr>
        <w:t xml:space="preserve"> контроль за ходом подготовки к эксплуатации в осенне-зимний период объектов социального назначения.</w:t>
      </w:r>
    </w:p>
    <w:p w:rsidR="00652B73" w:rsidRDefault="00652B73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4.2.Рекомендовать з</w:t>
      </w:r>
      <w:r w:rsidR="000D693D">
        <w:rPr>
          <w:kern w:val="28"/>
          <w:sz w:val="28"/>
          <w:szCs w:val="28"/>
        </w:rPr>
        <w:t>авершить в срок до 01.09.2025</w:t>
      </w:r>
      <w:r>
        <w:rPr>
          <w:kern w:val="28"/>
          <w:sz w:val="28"/>
          <w:szCs w:val="28"/>
        </w:rPr>
        <w:t xml:space="preserve"> работы по подготовке к отопительному периоду детских, школьных и лечебных заведений, согласно ведомственной принадлежности.</w:t>
      </w:r>
    </w:p>
    <w:p w:rsidR="00652B73" w:rsidRDefault="00652B73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5.У</w:t>
      </w:r>
      <w:r w:rsidR="00F25DB7">
        <w:rPr>
          <w:kern w:val="28"/>
          <w:sz w:val="28"/>
          <w:szCs w:val="28"/>
        </w:rPr>
        <w:t>твердить состав городской комиссии</w:t>
      </w:r>
      <w:r>
        <w:rPr>
          <w:kern w:val="28"/>
          <w:sz w:val="28"/>
          <w:szCs w:val="28"/>
        </w:rPr>
        <w:t xml:space="preserve"> по подготовке жилищно-коммунального</w:t>
      </w:r>
      <w:r w:rsidR="00F05D29">
        <w:rPr>
          <w:kern w:val="28"/>
          <w:sz w:val="28"/>
          <w:szCs w:val="28"/>
        </w:rPr>
        <w:t xml:space="preserve"> хозяйства к ра</w:t>
      </w:r>
      <w:r w:rsidR="000D693D">
        <w:rPr>
          <w:kern w:val="28"/>
          <w:sz w:val="28"/>
          <w:szCs w:val="28"/>
        </w:rPr>
        <w:t>боте в осенне-зимний период 2025-2026</w:t>
      </w:r>
      <w:r w:rsidR="00F05D29">
        <w:rPr>
          <w:kern w:val="28"/>
          <w:sz w:val="28"/>
          <w:szCs w:val="28"/>
        </w:rPr>
        <w:t xml:space="preserve"> годов и возложить на него оперативное руководство и контроль за ходом подготовки организаций к эксплуат</w:t>
      </w:r>
      <w:r w:rsidR="00A71D73">
        <w:rPr>
          <w:kern w:val="28"/>
          <w:sz w:val="28"/>
          <w:szCs w:val="28"/>
        </w:rPr>
        <w:t xml:space="preserve">ации в осенне-зимний период </w:t>
      </w:r>
      <w:r w:rsidR="000D693D">
        <w:rPr>
          <w:kern w:val="28"/>
          <w:sz w:val="28"/>
          <w:szCs w:val="28"/>
        </w:rPr>
        <w:t>2025-2026</w:t>
      </w:r>
      <w:r w:rsidR="00F05D29">
        <w:rPr>
          <w:kern w:val="28"/>
          <w:sz w:val="28"/>
          <w:szCs w:val="28"/>
        </w:rPr>
        <w:t xml:space="preserve"> годов </w:t>
      </w:r>
      <w:r w:rsidR="006F64CD">
        <w:rPr>
          <w:kern w:val="28"/>
          <w:sz w:val="28"/>
          <w:szCs w:val="28"/>
        </w:rPr>
        <w:t>согласно пр</w:t>
      </w:r>
      <w:r w:rsidR="0035233B">
        <w:rPr>
          <w:kern w:val="28"/>
          <w:sz w:val="28"/>
          <w:szCs w:val="28"/>
        </w:rPr>
        <w:t>иложению к настоящему постановлению</w:t>
      </w:r>
      <w:r w:rsidR="00F05D29">
        <w:rPr>
          <w:kern w:val="28"/>
          <w:sz w:val="28"/>
          <w:szCs w:val="28"/>
        </w:rPr>
        <w:t>.</w:t>
      </w:r>
    </w:p>
    <w:p w:rsidR="00F05D29" w:rsidRDefault="00F05D29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6.Муници</w:t>
      </w:r>
      <w:r w:rsidR="00BA2AD9">
        <w:rPr>
          <w:kern w:val="28"/>
          <w:sz w:val="28"/>
          <w:szCs w:val="28"/>
        </w:rPr>
        <w:t>пальному каз</w:t>
      </w:r>
      <w:r w:rsidR="00BD4594">
        <w:rPr>
          <w:kern w:val="28"/>
          <w:sz w:val="28"/>
          <w:szCs w:val="28"/>
        </w:rPr>
        <w:t>е</w:t>
      </w:r>
      <w:r w:rsidR="00BA2AD9">
        <w:rPr>
          <w:kern w:val="28"/>
          <w:sz w:val="28"/>
          <w:szCs w:val="28"/>
        </w:rPr>
        <w:t>нному учреждению «Д</w:t>
      </w:r>
      <w:r>
        <w:rPr>
          <w:kern w:val="28"/>
          <w:sz w:val="28"/>
          <w:szCs w:val="28"/>
        </w:rPr>
        <w:t>епартамент го</w:t>
      </w:r>
      <w:r w:rsidR="006576AA">
        <w:rPr>
          <w:kern w:val="28"/>
          <w:sz w:val="28"/>
          <w:szCs w:val="28"/>
        </w:rPr>
        <w:t>родского хозя</w:t>
      </w:r>
      <w:r w:rsidR="000D693D">
        <w:rPr>
          <w:kern w:val="28"/>
          <w:sz w:val="28"/>
          <w:szCs w:val="28"/>
        </w:rPr>
        <w:t xml:space="preserve">йства» </w:t>
      </w:r>
      <w:proofErr w:type="spellStart"/>
      <w:r w:rsidR="00BD4594">
        <w:rPr>
          <w:kern w:val="28"/>
          <w:sz w:val="28"/>
          <w:szCs w:val="28"/>
        </w:rPr>
        <w:t>г.Шахты</w:t>
      </w:r>
      <w:proofErr w:type="spellEnd"/>
      <w:r w:rsidR="00BD4594">
        <w:rPr>
          <w:kern w:val="28"/>
          <w:sz w:val="28"/>
          <w:szCs w:val="28"/>
        </w:rPr>
        <w:t xml:space="preserve"> </w:t>
      </w:r>
      <w:r w:rsidR="000D693D">
        <w:rPr>
          <w:kern w:val="28"/>
          <w:sz w:val="28"/>
          <w:szCs w:val="28"/>
        </w:rPr>
        <w:t>(Корниенко Ф.В</w:t>
      </w:r>
      <w:r>
        <w:rPr>
          <w:kern w:val="28"/>
          <w:sz w:val="28"/>
          <w:szCs w:val="28"/>
        </w:rPr>
        <w:t>.) подгото</w:t>
      </w:r>
      <w:r w:rsidR="0035233B">
        <w:rPr>
          <w:kern w:val="28"/>
          <w:sz w:val="28"/>
          <w:szCs w:val="28"/>
        </w:rPr>
        <w:t>вить</w:t>
      </w:r>
      <w:r w:rsidR="000D693D">
        <w:rPr>
          <w:kern w:val="28"/>
          <w:sz w:val="28"/>
          <w:szCs w:val="28"/>
        </w:rPr>
        <w:t xml:space="preserve"> и представить до 01.05.2025</w:t>
      </w:r>
      <w:r>
        <w:rPr>
          <w:kern w:val="28"/>
          <w:sz w:val="28"/>
          <w:szCs w:val="28"/>
        </w:rPr>
        <w:t xml:space="preserve"> года на согл</w:t>
      </w:r>
      <w:r w:rsidR="00F25DB7">
        <w:rPr>
          <w:kern w:val="28"/>
          <w:sz w:val="28"/>
          <w:szCs w:val="28"/>
        </w:rPr>
        <w:t>асование председателю городской комиссии</w:t>
      </w:r>
      <w:r>
        <w:rPr>
          <w:kern w:val="28"/>
          <w:sz w:val="28"/>
          <w:szCs w:val="28"/>
        </w:rPr>
        <w:t xml:space="preserve"> по подготовке жилищно-коммунального хозяйства к ра</w:t>
      </w:r>
      <w:r w:rsidR="000D693D">
        <w:rPr>
          <w:kern w:val="28"/>
          <w:sz w:val="28"/>
          <w:szCs w:val="28"/>
        </w:rPr>
        <w:t>боте в осенне-зимний период 2025-2026</w:t>
      </w:r>
      <w:r>
        <w:rPr>
          <w:kern w:val="28"/>
          <w:sz w:val="28"/>
          <w:szCs w:val="28"/>
        </w:rPr>
        <w:t xml:space="preserve"> годов «Комплексный план мероприятий по подготовке инженерной и социальной инфраструктуры города Шахты к эксплуат</w:t>
      </w:r>
      <w:r w:rsidR="00A073F7">
        <w:rPr>
          <w:kern w:val="28"/>
          <w:sz w:val="28"/>
          <w:szCs w:val="28"/>
        </w:rPr>
        <w:t xml:space="preserve">ации </w:t>
      </w:r>
      <w:r w:rsidR="000D693D">
        <w:rPr>
          <w:kern w:val="28"/>
          <w:sz w:val="28"/>
          <w:szCs w:val="28"/>
        </w:rPr>
        <w:t>в осенне-зимний период 2025-2026</w:t>
      </w:r>
      <w:r>
        <w:rPr>
          <w:kern w:val="28"/>
          <w:sz w:val="28"/>
          <w:szCs w:val="28"/>
        </w:rPr>
        <w:t xml:space="preserve"> годов».</w:t>
      </w:r>
    </w:p>
    <w:p w:rsidR="00F05D29" w:rsidRDefault="00F25DB7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7.Городской комиссии</w:t>
      </w:r>
      <w:r w:rsidR="00F05D29">
        <w:rPr>
          <w:kern w:val="28"/>
          <w:sz w:val="28"/>
          <w:szCs w:val="28"/>
        </w:rPr>
        <w:t xml:space="preserve"> по подготовке жилищно-коммунального хозяйства города к работе в осенне-зимний </w:t>
      </w:r>
      <w:r w:rsidR="000D693D">
        <w:rPr>
          <w:kern w:val="28"/>
          <w:sz w:val="28"/>
          <w:szCs w:val="28"/>
        </w:rPr>
        <w:t>период 2025-2026</w:t>
      </w:r>
      <w:r w:rsidR="006F64CD">
        <w:rPr>
          <w:kern w:val="28"/>
          <w:sz w:val="28"/>
          <w:szCs w:val="28"/>
        </w:rPr>
        <w:t xml:space="preserve"> годов осуществля</w:t>
      </w:r>
      <w:r w:rsidR="00F05D29">
        <w:rPr>
          <w:kern w:val="28"/>
          <w:sz w:val="28"/>
          <w:szCs w:val="28"/>
        </w:rPr>
        <w:t>ть промежуточный контроль</w:t>
      </w:r>
      <w:r w:rsidR="00220962">
        <w:rPr>
          <w:kern w:val="28"/>
          <w:sz w:val="28"/>
          <w:szCs w:val="28"/>
        </w:rPr>
        <w:t xml:space="preserve"> за выполнением п</w:t>
      </w:r>
      <w:r w:rsidR="006F64CD">
        <w:rPr>
          <w:kern w:val="28"/>
          <w:sz w:val="28"/>
          <w:szCs w:val="28"/>
        </w:rPr>
        <w:t>лановых мероприятий</w:t>
      </w:r>
      <w:r w:rsidR="000D693D">
        <w:rPr>
          <w:kern w:val="28"/>
          <w:sz w:val="28"/>
          <w:szCs w:val="28"/>
        </w:rPr>
        <w:t xml:space="preserve"> 29.05.2025, 26</w:t>
      </w:r>
      <w:r w:rsidR="00A073F7">
        <w:rPr>
          <w:kern w:val="28"/>
          <w:sz w:val="28"/>
          <w:szCs w:val="28"/>
        </w:rPr>
        <w:t>.06.</w:t>
      </w:r>
      <w:r w:rsidR="000D693D">
        <w:rPr>
          <w:kern w:val="28"/>
          <w:sz w:val="28"/>
          <w:szCs w:val="28"/>
        </w:rPr>
        <w:t>2025, 24.07.2025, 28.08.2025, 25</w:t>
      </w:r>
      <w:r w:rsidR="001365FA">
        <w:rPr>
          <w:kern w:val="28"/>
          <w:sz w:val="28"/>
          <w:szCs w:val="28"/>
        </w:rPr>
        <w:t>.0</w:t>
      </w:r>
      <w:r w:rsidR="000D693D">
        <w:rPr>
          <w:kern w:val="28"/>
          <w:sz w:val="28"/>
          <w:szCs w:val="28"/>
        </w:rPr>
        <w:t>9.2025, 09.10.2025</w:t>
      </w:r>
      <w:r w:rsidR="00220962">
        <w:rPr>
          <w:kern w:val="28"/>
          <w:sz w:val="28"/>
          <w:szCs w:val="28"/>
        </w:rPr>
        <w:t>.</w:t>
      </w:r>
    </w:p>
    <w:p w:rsidR="00220962" w:rsidRDefault="00560687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8.П</w:t>
      </w:r>
      <w:r w:rsidR="00220962">
        <w:rPr>
          <w:kern w:val="28"/>
          <w:sz w:val="28"/>
          <w:szCs w:val="28"/>
        </w:rPr>
        <w:t xml:space="preserve">остановление подлежит </w:t>
      </w:r>
      <w:r>
        <w:rPr>
          <w:kern w:val="28"/>
          <w:sz w:val="28"/>
          <w:szCs w:val="28"/>
        </w:rPr>
        <w:t xml:space="preserve">опубликованию в газете «Шахтинские известия» и  </w:t>
      </w:r>
      <w:r w:rsidR="00220962">
        <w:rPr>
          <w:kern w:val="28"/>
          <w:sz w:val="28"/>
          <w:szCs w:val="28"/>
        </w:rPr>
        <w:t>размещению на официальном са</w:t>
      </w:r>
      <w:r w:rsidR="003D0AEC">
        <w:rPr>
          <w:kern w:val="28"/>
          <w:sz w:val="28"/>
          <w:szCs w:val="28"/>
        </w:rPr>
        <w:t>йте Администрации города Шахты в информационно-телекоммуникационной сети «Интернет»</w:t>
      </w:r>
      <w:r w:rsidR="00220962">
        <w:rPr>
          <w:kern w:val="28"/>
          <w:sz w:val="28"/>
          <w:szCs w:val="28"/>
        </w:rPr>
        <w:t>.</w:t>
      </w:r>
    </w:p>
    <w:p w:rsidR="00220962" w:rsidRDefault="00220962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ab/>
        <w:t>9.Ко</w:t>
      </w:r>
      <w:r w:rsidR="006F64CD">
        <w:rPr>
          <w:kern w:val="28"/>
          <w:sz w:val="28"/>
          <w:szCs w:val="28"/>
        </w:rPr>
        <w:t>нтроль за исполнением</w:t>
      </w:r>
      <w:r>
        <w:rPr>
          <w:kern w:val="28"/>
          <w:sz w:val="28"/>
          <w:szCs w:val="28"/>
        </w:rPr>
        <w:t xml:space="preserve"> постановления возложить на заместит</w:t>
      </w:r>
      <w:r w:rsidR="00B743BE">
        <w:rPr>
          <w:kern w:val="28"/>
          <w:sz w:val="28"/>
          <w:szCs w:val="28"/>
        </w:rPr>
        <w:t xml:space="preserve">еля главы Администрации </w:t>
      </w:r>
      <w:r w:rsidR="009077CC">
        <w:rPr>
          <w:sz w:val="28"/>
        </w:rPr>
        <w:t xml:space="preserve">города Шахты </w:t>
      </w:r>
      <w:r w:rsidR="000D693D">
        <w:rPr>
          <w:kern w:val="28"/>
          <w:sz w:val="28"/>
          <w:szCs w:val="28"/>
        </w:rPr>
        <w:t>Федосеева</w:t>
      </w:r>
      <w:r w:rsidR="009077CC" w:rsidRPr="009077CC">
        <w:rPr>
          <w:kern w:val="28"/>
          <w:sz w:val="28"/>
          <w:szCs w:val="28"/>
        </w:rPr>
        <w:t xml:space="preserve"> </w:t>
      </w:r>
      <w:r w:rsidR="009077CC">
        <w:rPr>
          <w:kern w:val="28"/>
          <w:sz w:val="28"/>
          <w:szCs w:val="28"/>
        </w:rPr>
        <w:t>С.В.</w:t>
      </w:r>
    </w:p>
    <w:p w:rsidR="00220962" w:rsidRDefault="00220962" w:rsidP="00954C4C">
      <w:pPr>
        <w:jc w:val="both"/>
        <w:rPr>
          <w:kern w:val="28"/>
          <w:sz w:val="28"/>
          <w:szCs w:val="28"/>
        </w:rPr>
      </w:pPr>
    </w:p>
    <w:p w:rsidR="00762264" w:rsidRDefault="00762264" w:rsidP="00954C4C">
      <w:pPr>
        <w:jc w:val="both"/>
        <w:rPr>
          <w:kern w:val="28"/>
          <w:sz w:val="28"/>
          <w:szCs w:val="28"/>
        </w:rPr>
      </w:pPr>
    </w:p>
    <w:p w:rsidR="009077CC" w:rsidRDefault="009077CC" w:rsidP="009077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762264" w:rsidRDefault="00762264" w:rsidP="00954C4C">
      <w:pPr>
        <w:jc w:val="both"/>
        <w:rPr>
          <w:kern w:val="28"/>
          <w:sz w:val="28"/>
          <w:szCs w:val="28"/>
        </w:rPr>
      </w:pPr>
    </w:p>
    <w:p w:rsidR="00762264" w:rsidRDefault="00762264" w:rsidP="00954C4C">
      <w:pPr>
        <w:jc w:val="both"/>
        <w:rPr>
          <w:kern w:val="28"/>
          <w:sz w:val="28"/>
          <w:szCs w:val="28"/>
        </w:rPr>
      </w:pPr>
    </w:p>
    <w:p w:rsidR="00762264" w:rsidRDefault="00762264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</w:t>
      </w:r>
      <w:r w:rsidR="00A073F7">
        <w:rPr>
          <w:kern w:val="28"/>
          <w:sz w:val="28"/>
          <w:szCs w:val="28"/>
        </w:rPr>
        <w:t>ение вносит: МКУ «</w:t>
      </w:r>
      <w:r w:rsidR="003D0AEC">
        <w:rPr>
          <w:kern w:val="28"/>
          <w:sz w:val="28"/>
          <w:szCs w:val="28"/>
        </w:rPr>
        <w:t>Департамент ГХ</w:t>
      </w:r>
      <w:r>
        <w:rPr>
          <w:kern w:val="28"/>
          <w:sz w:val="28"/>
          <w:szCs w:val="28"/>
        </w:rPr>
        <w:t>»</w:t>
      </w:r>
      <w:r w:rsidR="003D0AEC">
        <w:rPr>
          <w:kern w:val="28"/>
          <w:sz w:val="28"/>
          <w:szCs w:val="28"/>
        </w:rPr>
        <w:t xml:space="preserve"> г.Шахты</w:t>
      </w:r>
    </w:p>
    <w:p w:rsidR="00762264" w:rsidRDefault="00B743BE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Разослано:</w:t>
      </w:r>
      <w:r w:rsidR="00C015BC">
        <w:rPr>
          <w:kern w:val="28"/>
          <w:sz w:val="28"/>
          <w:szCs w:val="28"/>
        </w:rPr>
        <w:t xml:space="preserve"> </w:t>
      </w:r>
      <w:r w:rsidR="00533882">
        <w:rPr>
          <w:sz w:val="28"/>
        </w:rPr>
        <w:t>Федосееву С.В.</w:t>
      </w:r>
      <w:r w:rsidR="00F25DB7">
        <w:rPr>
          <w:sz w:val="28"/>
        </w:rPr>
        <w:t>, ДГХ</w:t>
      </w:r>
      <w:r w:rsidR="00E81946">
        <w:rPr>
          <w:sz w:val="28"/>
        </w:rPr>
        <w:t xml:space="preserve">, ГД, Прокуратура </w:t>
      </w:r>
      <w:proofErr w:type="spellStart"/>
      <w:r w:rsidR="00E81946">
        <w:rPr>
          <w:sz w:val="28"/>
        </w:rPr>
        <w:t>г.Шахты</w:t>
      </w:r>
      <w:proofErr w:type="spellEnd"/>
      <w:r w:rsidR="00E81946">
        <w:rPr>
          <w:sz w:val="28"/>
        </w:rPr>
        <w:t>, Ростехнадз</w:t>
      </w:r>
      <w:r w:rsidR="00E25395">
        <w:rPr>
          <w:sz w:val="28"/>
        </w:rPr>
        <w:t>ор, ОСПК, ДО, ДК, ДТСР, ДФРС</w:t>
      </w:r>
      <w:r w:rsidR="00E81946">
        <w:rPr>
          <w:sz w:val="28"/>
        </w:rPr>
        <w:t>, ООО «</w:t>
      </w:r>
      <w:proofErr w:type="spellStart"/>
      <w:r w:rsidR="00E81946">
        <w:rPr>
          <w:sz w:val="28"/>
        </w:rPr>
        <w:t>Донэнерго</w:t>
      </w:r>
      <w:proofErr w:type="spellEnd"/>
      <w:r w:rsidR="00E81946">
        <w:rPr>
          <w:sz w:val="28"/>
        </w:rPr>
        <w:t xml:space="preserve"> Тепловые сети» Шахтинского РТС, ООО «ШГТЭС», ООО «Распределённая генерация – Шахты»</w:t>
      </w:r>
      <w:r w:rsidR="00533882">
        <w:rPr>
          <w:sz w:val="28"/>
        </w:rPr>
        <w:t>,</w:t>
      </w:r>
      <w:r w:rsidR="00F25DB7">
        <w:rPr>
          <w:sz w:val="28"/>
        </w:rPr>
        <w:t xml:space="preserve"> АО </w:t>
      </w:r>
      <w:r w:rsidR="00E81946">
        <w:rPr>
          <w:sz w:val="28"/>
        </w:rPr>
        <w:t xml:space="preserve">Шахтинский завод «Гидропривод», ШФ ПАО «Газпром газораспределение </w:t>
      </w:r>
      <w:proofErr w:type="spellStart"/>
      <w:r w:rsidR="00E81946">
        <w:rPr>
          <w:sz w:val="28"/>
        </w:rPr>
        <w:t>Ростов</w:t>
      </w:r>
      <w:proofErr w:type="spellEnd"/>
      <w:r w:rsidR="00E81946">
        <w:rPr>
          <w:sz w:val="28"/>
        </w:rPr>
        <w:t xml:space="preserve">-на-Дону», ООО «Газпром межрегионгаз </w:t>
      </w:r>
      <w:proofErr w:type="spellStart"/>
      <w:r w:rsidR="00E81946">
        <w:rPr>
          <w:sz w:val="28"/>
        </w:rPr>
        <w:t>Ростов</w:t>
      </w:r>
      <w:proofErr w:type="spellEnd"/>
      <w:r w:rsidR="00E81946">
        <w:rPr>
          <w:sz w:val="28"/>
        </w:rPr>
        <w:t>-на-Дону», АО «</w:t>
      </w:r>
      <w:proofErr w:type="spellStart"/>
      <w:r w:rsidR="00E81946">
        <w:rPr>
          <w:sz w:val="28"/>
        </w:rPr>
        <w:t>Донэнерго</w:t>
      </w:r>
      <w:proofErr w:type="spellEnd"/>
      <w:r w:rsidR="00E81946">
        <w:rPr>
          <w:sz w:val="28"/>
        </w:rPr>
        <w:t>» ШМЭС, ООО «</w:t>
      </w:r>
      <w:proofErr w:type="spellStart"/>
      <w:r w:rsidR="00E81946">
        <w:rPr>
          <w:sz w:val="28"/>
        </w:rPr>
        <w:t>Энерготранс</w:t>
      </w:r>
      <w:proofErr w:type="spellEnd"/>
      <w:r w:rsidR="00E81946">
        <w:rPr>
          <w:sz w:val="28"/>
        </w:rPr>
        <w:t>», ФШ ГУП РО «УРСВ», ООО «Очист</w:t>
      </w:r>
      <w:r w:rsidR="0098340C">
        <w:rPr>
          <w:sz w:val="28"/>
        </w:rPr>
        <w:t>ные сооружения»,</w:t>
      </w:r>
      <w:r w:rsidR="00E81946">
        <w:rPr>
          <w:sz w:val="28"/>
        </w:rPr>
        <w:t xml:space="preserve"> ООО УК «Город будущего», ООО «</w:t>
      </w:r>
      <w:proofErr w:type="spellStart"/>
      <w:r w:rsidR="00E81946">
        <w:rPr>
          <w:sz w:val="28"/>
        </w:rPr>
        <w:t>С</w:t>
      </w:r>
      <w:r w:rsidR="0098340C">
        <w:rPr>
          <w:sz w:val="28"/>
        </w:rPr>
        <w:t>ервисГрад</w:t>
      </w:r>
      <w:proofErr w:type="spellEnd"/>
      <w:r w:rsidR="0098340C">
        <w:rPr>
          <w:sz w:val="28"/>
        </w:rPr>
        <w:t>», ООО УК «</w:t>
      </w:r>
      <w:proofErr w:type="spellStart"/>
      <w:r w:rsidR="0098340C">
        <w:rPr>
          <w:sz w:val="28"/>
        </w:rPr>
        <w:t>СпутниК</w:t>
      </w:r>
      <w:proofErr w:type="spellEnd"/>
      <w:r w:rsidR="0098340C">
        <w:rPr>
          <w:sz w:val="28"/>
        </w:rPr>
        <w:t>»</w:t>
      </w:r>
      <w:r w:rsidR="00E81946">
        <w:rPr>
          <w:sz w:val="28"/>
        </w:rPr>
        <w:t xml:space="preserve">, </w:t>
      </w:r>
      <w:r w:rsidR="00533882">
        <w:rPr>
          <w:sz w:val="28"/>
        </w:rPr>
        <w:t xml:space="preserve">ООО УК «Текстильщик», </w:t>
      </w:r>
      <w:r w:rsidR="00E81946">
        <w:rPr>
          <w:sz w:val="28"/>
        </w:rPr>
        <w:t>ООО «РАССВЕТ», ООО УК «Орбита», ООО УК «Вариант», ООО  УК «Реформа», ООО УК «</w:t>
      </w:r>
      <w:proofErr w:type="spellStart"/>
      <w:r w:rsidR="00E81946">
        <w:rPr>
          <w:sz w:val="28"/>
        </w:rPr>
        <w:t>АртёмСервис</w:t>
      </w:r>
      <w:proofErr w:type="spellEnd"/>
      <w:r w:rsidR="00E81946">
        <w:rPr>
          <w:sz w:val="28"/>
        </w:rPr>
        <w:t>», ООО УК «Сатурн», ООО «СИА</w:t>
      </w:r>
      <w:r w:rsidR="00E25395">
        <w:rPr>
          <w:sz w:val="28"/>
        </w:rPr>
        <w:t>ЛА», ООО УК «Анита»</w:t>
      </w:r>
      <w:r w:rsidR="00E81946">
        <w:rPr>
          <w:sz w:val="28"/>
        </w:rPr>
        <w:t>, ООО УК «СЕНЕСТРА», УК ОО</w:t>
      </w:r>
      <w:r w:rsidR="00E25395">
        <w:rPr>
          <w:sz w:val="28"/>
        </w:rPr>
        <w:t>О «ДЕЛОМАШ»</w:t>
      </w:r>
      <w:r w:rsidR="00E81946">
        <w:rPr>
          <w:sz w:val="28"/>
        </w:rPr>
        <w:t>, ООО УК «СТРОЙГРАНД», ООО УК «ТРУД»</w:t>
      </w:r>
      <w:r w:rsidR="00E25395">
        <w:rPr>
          <w:sz w:val="28"/>
        </w:rPr>
        <w:t xml:space="preserve">, </w:t>
      </w:r>
      <w:r w:rsidR="00533882">
        <w:rPr>
          <w:sz w:val="28"/>
        </w:rPr>
        <w:t>ООО «УК АРТ»</w:t>
      </w:r>
    </w:p>
    <w:p w:rsidR="00026D9B" w:rsidRDefault="00026D9B" w:rsidP="00954C4C">
      <w:pPr>
        <w:jc w:val="both"/>
        <w:rPr>
          <w:kern w:val="28"/>
          <w:sz w:val="28"/>
          <w:szCs w:val="28"/>
        </w:rPr>
      </w:pPr>
    </w:p>
    <w:p w:rsidR="009077CC" w:rsidRDefault="009077CC" w:rsidP="00954C4C">
      <w:pPr>
        <w:jc w:val="both"/>
        <w:rPr>
          <w:kern w:val="28"/>
          <w:sz w:val="28"/>
          <w:szCs w:val="28"/>
        </w:rPr>
        <w:sectPr w:rsidR="009077CC" w:rsidSect="009077CC">
          <w:footerReference w:type="default" r:id="rId8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9077CC" w:rsidRDefault="009077CC" w:rsidP="009077C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077CC" w:rsidRDefault="009077CC" w:rsidP="009077C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077CC" w:rsidRDefault="009077CC" w:rsidP="009077C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9077CC" w:rsidRDefault="00E405A4" w:rsidP="009077C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16.04.2025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9077CC">
        <w:rPr>
          <w:sz w:val="28"/>
          <w:szCs w:val="28"/>
        </w:rPr>
        <w:t>№</w:t>
      </w:r>
      <w:r>
        <w:rPr>
          <w:sz w:val="28"/>
          <w:szCs w:val="28"/>
        </w:rPr>
        <w:t>1349</w:t>
      </w:r>
    </w:p>
    <w:p w:rsidR="009077CC" w:rsidRDefault="009077CC" w:rsidP="00920D91">
      <w:pPr>
        <w:jc w:val="center"/>
        <w:rPr>
          <w:kern w:val="28"/>
          <w:sz w:val="28"/>
          <w:szCs w:val="28"/>
        </w:rPr>
      </w:pPr>
    </w:p>
    <w:p w:rsidR="00920D91" w:rsidRDefault="00920D91" w:rsidP="00920D91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СОСТАВ</w:t>
      </w:r>
    </w:p>
    <w:p w:rsidR="00920D91" w:rsidRDefault="00533882" w:rsidP="00920D91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городской комиссии</w:t>
      </w:r>
      <w:r w:rsidR="00E81946">
        <w:rPr>
          <w:kern w:val="28"/>
          <w:sz w:val="28"/>
          <w:szCs w:val="28"/>
        </w:rPr>
        <w:t xml:space="preserve"> по подготовке жилищно-коммунального хозяйства </w:t>
      </w:r>
      <w:r w:rsidR="00F072F5">
        <w:rPr>
          <w:kern w:val="28"/>
          <w:sz w:val="28"/>
          <w:szCs w:val="28"/>
        </w:rPr>
        <w:t>к ра</w:t>
      </w:r>
      <w:r>
        <w:rPr>
          <w:kern w:val="28"/>
          <w:sz w:val="28"/>
          <w:szCs w:val="28"/>
        </w:rPr>
        <w:t>боте в осенне-зимний период 2025-2026</w:t>
      </w:r>
      <w:r w:rsidR="00F072F5">
        <w:rPr>
          <w:kern w:val="28"/>
          <w:sz w:val="28"/>
          <w:szCs w:val="28"/>
        </w:rPr>
        <w:t xml:space="preserve"> годов</w:t>
      </w:r>
    </w:p>
    <w:p w:rsidR="00044701" w:rsidRDefault="00044701" w:rsidP="00920D91">
      <w:pPr>
        <w:jc w:val="center"/>
        <w:rPr>
          <w:kern w:val="28"/>
          <w:sz w:val="28"/>
          <w:szCs w:val="28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"/>
        <w:gridCol w:w="5728"/>
      </w:tblGrid>
      <w:tr w:rsidR="009305C5" w:rsidRPr="00044701" w:rsidTr="00044701">
        <w:tc>
          <w:tcPr>
            <w:tcW w:w="3510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Федосеев </w:t>
            </w:r>
          </w:p>
          <w:p w:rsidR="009305C5" w:rsidRPr="00044701" w:rsidRDefault="009305C5" w:rsidP="009305C5">
            <w:pPr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Сергей Владимирович</w:t>
            </w:r>
          </w:p>
        </w:tc>
        <w:tc>
          <w:tcPr>
            <w:tcW w:w="368" w:type="dxa"/>
          </w:tcPr>
          <w:p w:rsidR="009305C5" w:rsidRPr="00044701" w:rsidRDefault="009305C5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заместитель главы Администрации </w:t>
            </w:r>
            <w:r w:rsidRPr="00044701">
              <w:rPr>
                <w:sz w:val="28"/>
                <w:szCs w:val="28"/>
              </w:rPr>
              <w:t>города Шахты</w:t>
            </w:r>
            <w:r w:rsidRPr="00044701">
              <w:rPr>
                <w:kern w:val="28"/>
                <w:sz w:val="28"/>
                <w:szCs w:val="28"/>
              </w:rPr>
              <w:t>, председатель комиссии;</w:t>
            </w:r>
          </w:p>
          <w:p w:rsidR="00044701" w:rsidRPr="00044701" w:rsidRDefault="00044701" w:rsidP="009305C5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305C5" w:rsidRPr="00044701" w:rsidTr="00044701">
        <w:tc>
          <w:tcPr>
            <w:tcW w:w="3510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Корниенко </w:t>
            </w:r>
          </w:p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Филипп Вячеславович</w:t>
            </w:r>
          </w:p>
        </w:tc>
        <w:tc>
          <w:tcPr>
            <w:tcW w:w="368" w:type="dxa"/>
          </w:tcPr>
          <w:p w:rsidR="009305C5" w:rsidRPr="00044701" w:rsidRDefault="009305C5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Муниципального каз</w:t>
            </w:r>
            <w:r w:rsidR="00BD4594">
              <w:rPr>
                <w:kern w:val="28"/>
                <w:sz w:val="28"/>
                <w:szCs w:val="28"/>
              </w:rPr>
              <w:t>е</w:t>
            </w:r>
            <w:r w:rsidRPr="00044701">
              <w:rPr>
                <w:kern w:val="28"/>
                <w:sz w:val="28"/>
                <w:szCs w:val="28"/>
              </w:rPr>
              <w:t>нного учреждения «Департамент городского хозяйства»</w:t>
            </w:r>
            <w:r w:rsidR="00BD4594"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 w:rsidR="00BD4594">
              <w:rPr>
                <w:kern w:val="28"/>
                <w:sz w:val="28"/>
                <w:szCs w:val="28"/>
              </w:rPr>
              <w:t>г.Шахты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, заместитель председателя комиссии;</w:t>
            </w:r>
          </w:p>
          <w:p w:rsidR="00044701" w:rsidRPr="00044701" w:rsidRDefault="00044701" w:rsidP="009305C5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305C5" w:rsidRPr="00044701" w:rsidTr="00044701">
        <w:tc>
          <w:tcPr>
            <w:tcW w:w="3510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Остриков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Роман Евгеньевич</w:t>
            </w:r>
          </w:p>
        </w:tc>
        <w:tc>
          <w:tcPr>
            <w:tcW w:w="368" w:type="dxa"/>
          </w:tcPr>
          <w:p w:rsidR="009305C5" w:rsidRPr="00044701" w:rsidRDefault="009305C5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заместитель директора Муниципального каз</w:t>
            </w:r>
            <w:r w:rsidR="00BD4594">
              <w:rPr>
                <w:kern w:val="28"/>
                <w:sz w:val="28"/>
                <w:szCs w:val="28"/>
              </w:rPr>
              <w:t>е</w:t>
            </w:r>
            <w:r w:rsidRPr="00044701">
              <w:rPr>
                <w:kern w:val="28"/>
                <w:sz w:val="28"/>
                <w:szCs w:val="28"/>
              </w:rPr>
              <w:t>нного учреждения «Департамент городского хозяйства»</w:t>
            </w:r>
            <w:r w:rsidR="00BD4594"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 w:rsidR="00BD4594">
              <w:rPr>
                <w:kern w:val="28"/>
                <w:sz w:val="28"/>
                <w:szCs w:val="28"/>
              </w:rPr>
              <w:t>г.Шахты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, заместитель председателя комиссии;</w:t>
            </w:r>
          </w:p>
          <w:p w:rsidR="00044701" w:rsidRPr="00044701" w:rsidRDefault="00044701" w:rsidP="009305C5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305C5" w:rsidRPr="00044701" w:rsidTr="00044701">
        <w:tc>
          <w:tcPr>
            <w:tcW w:w="3510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Гайворонский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Виталий Владимирович</w:t>
            </w:r>
          </w:p>
        </w:tc>
        <w:tc>
          <w:tcPr>
            <w:tcW w:w="368" w:type="dxa"/>
          </w:tcPr>
          <w:p w:rsidR="009305C5" w:rsidRPr="00044701" w:rsidRDefault="009305C5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9305C5" w:rsidRPr="00044701" w:rsidRDefault="009305C5" w:rsidP="009305C5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главный специалист отдела инженерной инфраструктуры МКУ «Департамент городского хозяйства»</w:t>
            </w:r>
            <w:r w:rsidR="00BD4594"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 w:rsidR="00BD4594">
              <w:rPr>
                <w:kern w:val="28"/>
                <w:sz w:val="28"/>
                <w:szCs w:val="28"/>
              </w:rPr>
              <w:t>г.Шахты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, секретарь комиссии.</w:t>
            </w:r>
          </w:p>
          <w:p w:rsidR="00044701" w:rsidRPr="00044701" w:rsidRDefault="00044701" w:rsidP="009305C5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9606" w:type="dxa"/>
            <w:gridSpan w:val="3"/>
          </w:tcPr>
          <w:p w:rsidR="00044701" w:rsidRPr="00044701" w:rsidRDefault="00044701" w:rsidP="009305C5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Члены комиссии:</w:t>
            </w:r>
          </w:p>
          <w:p w:rsidR="00044701" w:rsidRPr="00044701" w:rsidRDefault="00044701" w:rsidP="009305C5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Быкадоров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Николай Николаевич</w:t>
            </w: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ООО «Распределённая генерация – Шахты» (по согласованию);</w:t>
            </w:r>
          </w:p>
          <w:p w:rsidR="00044701" w:rsidRP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Визнер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Александр Владимирович</w:t>
            </w: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генеральный директор АО Шахтинский завод «Гидропривод» (по согласованию);</w:t>
            </w:r>
          </w:p>
          <w:p w:rsidR="00044701" w:rsidRP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Вовк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Андрей Николаевич</w:t>
            </w:r>
          </w:p>
          <w:p w:rsidR="00044701" w:rsidRPr="00044701" w:rsidRDefault="00044701" w:rsidP="009305C5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директор филиала ПАО «Газпром газораспределение 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Ростов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-на-Дону» в 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г.Шахты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(по согласованию);</w:t>
            </w:r>
          </w:p>
          <w:p w:rsidR="00044701" w:rsidRP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Володина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Нелли Михайловна</w:t>
            </w: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директор Департамента образования 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г.Шахты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;</w:t>
            </w:r>
          </w:p>
          <w:p w:rsidR="00044701" w:rsidRPr="00044701" w:rsidRDefault="00044701" w:rsidP="00BD4594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Епифанов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Евгений Владимирович</w:t>
            </w: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ООО УК «Город Будущего», ООО «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СервисГрад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», ООО УК «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СпутниК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» (по согласованию);</w:t>
            </w:r>
          </w:p>
          <w:p w:rsidR="00044701" w:rsidRPr="00044701" w:rsidRDefault="00044701" w:rsidP="00BD4594">
            <w:pPr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lastRenderedPageBreak/>
              <w:t xml:space="preserve">Иванов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Александр Иванович</w:t>
            </w:r>
          </w:p>
          <w:p w:rsidR="00044701" w:rsidRPr="00044701" w:rsidRDefault="00044701" w:rsidP="009305C5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государственный инспектор межрегионального отдела по надзору за тепловыми установками и сетями Северо-Кавказского управления Ростехнадзора (по согласованию);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Кирсанов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Владимир 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Самсонович</w:t>
            </w:r>
            <w:proofErr w:type="spellEnd"/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исполнительный директор ООО УК «Анита», ООО «СИАЛА», ООО УК «СЕНЕСТРА», ООО УК «ДЕЛОМАШ» (по согласованию);</w:t>
            </w:r>
          </w:p>
          <w:p w:rsidR="00044701" w:rsidRPr="00044701" w:rsidRDefault="00044701" w:rsidP="009305C5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Малахова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Римма Владимировна</w:t>
            </w: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ведущий специалист Новочеркасского сектор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044701" w:rsidRPr="00044701" w:rsidRDefault="00044701" w:rsidP="009305C5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Месропян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Анна Алексеевна</w:t>
            </w: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Департамента труда и социального развития Администрации города Шахты;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Пасхалова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Наталья Юрьевна</w:t>
            </w:r>
          </w:p>
        </w:tc>
        <w:tc>
          <w:tcPr>
            <w:tcW w:w="368" w:type="dxa"/>
          </w:tcPr>
          <w:p w:rsidR="00044701" w:rsidRPr="00044701" w:rsidRDefault="00044701" w:rsidP="00920D9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и.о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. директора Департамента культуры города Шахты;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Подгорный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Дмитрий Эдуардович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управляющий директор ООО «Шахтинская газотурбинная электростанция» (по согласованию);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Пономарёв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Сергей Александрович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заместитель директора АО «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Донэнерго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» филиала Тепловые сети ШРТС (по согласованию);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Похвищев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Руслан Анатольевич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генеральный директор ООО «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Энерготранс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» (по согласованию);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Радиловский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Георгий Владимирович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филиала АО «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Донэнерго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» Шахтинские межрайонные электрические сети (по согласованию);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Симакин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Вячеслав Александрович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ООО УК «Вариант», ООО УК «Орбита», ООО УК «Реформа», ООО УК «</w:t>
            </w:r>
            <w:proofErr w:type="spellStart"/>
            <w:r w:rsidRPr="00044701">
              <w:rPr>
                <w:kern w:val="28"/>
                <w:sz w:val="28"/>
                <w:szCs w:val="28"/>
              </w:rPr>
              <w:t>АртёмСервис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>», ООО УК «Сатурн» (по согласованию);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Слабко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Екатерина Ивановна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ООО «Очистные сооружения» (по согласованию);</w:t>
            </w:r>
          </w:p>
          <w:p w:rsid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lastRenderedPageBreak/>
              <w:t xml:space="preserve">Стрелков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Валентин Юрьевич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Департамента по физическому развитию и спорту города Шахты;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Фадеева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Александра Владимировна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</w:p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</w:p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</w:p>
          <w:p w:rsidR="00044701" w:rsidRPr="00044701" w:rsidRDefault="00044701" w:rsidP="00044701">
            <w:pPr>
              <w:rPr>
                <w:kern w:val="28"/>
                <w:sz w:val="28"/>
                <w:szCs w:val="28"/>
              </w:rPr>
            </w:pP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главный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 w:rsidRPr="00044701">
              <w:rPr>
                <w:kern w:val="28"/>
                <w:sz w:val="28"/>
                <w:szCs w:val="28"/>
              </w:rPr>
              <w:t>Чекурин</w:t>
            </w:r>
            <w:proofErr w:type="spellEnd"/>
            <w:r w:rsidRPr="00044701">
              <w:rPr>
                <w:kern w:val="28"/>
                <w:sz w:val="28"/>
                <w:szCs w:val="28"/>
              </w:rPr>
              <w:t xml:space="preserve">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Артём Сергеевич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филиала «Шахтинский» ГУП РО «УРСВ» (по согласованию);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044701" w:rsidRPr="00044701" w:rsidTr="00044701">
        <w:tc>
          <w:tcPr>
            <w:tcW w:w="3510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 xml:space="preserve">Чиликин </w:t>
            </w:r>
          </w:p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Дмитрий Викторович</w:t>
            </w:r>
          </w:p>
        </w:tc>
        <w:tc>
          <w:tcPr>
            <w:tcW w:w="368" w:type="dxa"/>
          </w:tcPr>
          <w:p w:rsidR="00044701" w:rsidRPr="00044701" w:rsidRDefault="00044701" w:rsidP="00044701">
            <w:pPr>
              <w:jc w:val="center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728" w:type="dxa"/>
          </w:tcPr>
          <w:p w:rsidR="00044701" w:rsidRPr="00044701" w:rsidRDefault="00044701" w:rsidP="00044701">
            <w:pPr>
              <w:jc w:val="both"/>
              <w:rPr>
                <w:kern w:val="28"/>
                <w:sz w:val="28"/>
                <w:szCs w:val="28"/>
              </w:rPr>
            </w:pPr>
            <w:r w:rsidRPr="00044701">
              <w:rPr>
                <w:kern w:val="28"/>
                <w:sz w:val="28"/>
                <w:szCs w:val="28"/>
              </w:rPr>
              <w:t>директор ООО «РАССВЕТ» (по согласованию).</w:t>
            </w:r>
          </w:p>
        </w:tc>
      </w:tr>
    </w:tbl>
    <w:p w:rsidR="009077CC" w:rsidRDefault="009077CC" w:rsidP="009077CC">
      <w:pPr>
        <w:jc w:val="center"/>
        <w:rPr>
          <w:sz w:val="28"/>
          <w:szCs w:val="28"/>
        </w:rPr>
      </w:pPr>
    </w:p>
    <w:p w:rsidR="00044701" w:rsidRDefault="00044701" w:rsidP="009077CC">
      <w:pPr>
        <w:jc w:val="center"/>
        <w:rPr>
          <w:sz w:val="28"/>
          <w:szCs w:val="28"/>
        </w:rPr>
      </w:pPr>
    </w:p>
    <w:p w:rsidR="009077CC" w:rsidRDefault="009077CC" w:rsidP="009077C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077CC" w:rsidRDefault="009077CC" w:rsidP="009077C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С.В. Федосеев</w:t>
      </w:r>
    </w:p>
    <w:p w:rsidR="009077CC" w:rsidRPr="009077CC" w:rsidRDefault="009077CC" w:rsidP="009077CC">
      <w:pPr>
        <w:jc w:val="center"/>
        <w:rPr>
          <w:sz w:val="28"/>
          <w:szCs w:val="28"/>
        </w:rPr>
      </w:pPr>
    </w:p>
    <w:sectPr w:rsidR="009077CC" w:rsidRPr="009077CC" w:rsidSect="009077CC">
      <w:pgSz w:w="11906" w:h="16838"/>
      <w:pgMar w:top="1134" w:right="567" w:bottom="851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4DD" w:rsidRDefault="00AA44DD">
      <w:r>
        <w:separator/>
      </w:r>
    </w:p>
  </w:endnote>
  <w:endnote w:type="continuationSeparator" w:id="0">
    <w:p w:rsidR="00AA44DD" w:rsidRDefault="00AA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A07" w:rsidRPr="00BE51A1" w:rsidRDefault="009C7A07" w:rsidP="00BE51A1">
    <w:pPr>
      <w:pStyle w:val="a5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4DD" w:rsidRDefault="00AA44DD">
      <w:r>
        <w:separator/>
      </w:r>
    </w:p>
  </w:footnote>
  <w:footnote w:type="continuationSeparator" w:id="0">
    <w:p w:rsidR="00AA44DD" w:rsidRDefault="00AA4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440"/>
    <w:rsid w:val="00002192"/>
    <w:rsid w:val="00002852"/>
    <w:rsid w:val="0001206E"/>
    <w:rsid w:val="00020347"/>
    <w:rsid w:val="00026D9B"/>
    <w:rsid w:val="000305B5"/>
    <w:rsid w:val="00032C2D"/>
    <w:rsid w:val="00040BE1"/>
    <w:rsid w:val="00044701"/>
    <w:rsid w:val="000464D0"/>
    <w:rsid w:val="0005337D"/>
    <w:rsid w:val="00076A0E"/>
    <w:rsid w:val="00086505"/>
    <w:rsid w:val="00091BEE"/>
    <w:rsid w:val="000A7B54"/>
    <w:rsid w:val="000B1576"/>
    <w:rsid w:val="000B2127"/>
    <w:rsid w:val="000B4F23"/>
    <w:rsid w:val="000B5942"/>
    <w:rsid w:val="000C410F"/>
    <w:rsid w:val="000D693D"/>
    <w:rsid w:val="000D77BB"/>
    <w:rsid w:val="000E3271"/>
    <w:rsid w:val="000E4281"/>
    <w:rsid w:val="000F4628"/>
    <w:rsid w:val="001008FE"/>
    <w:rsid w:val="00100AE9"/>
    <w:rsid w:val="0010305B"/>
    <w:rsid w:val="0010497C"/>
    <w:rsid w:val="001055AA"/>
    <w:rsid w:val="00114077"/>
    <w:rsid w:val="001158DB"/>
    <w:rsid w:val="0011655E"/>
    <w:rsid w:val="00117440"/>
    <w:rsid w:val="00121273"/>
    <w:rsid w:val="00122DD0"/>
    <w:rsid w:val="00123FC5"/>
    <w:rsid w:val="0012757C"/>
    <w:rsid w:val="00130B2E"/>
    <w:rsid w:val="00130EBD"/>
    <w:rsid w:val="00132688"/>
    <w:rsid w:val="00133C8A"/>
    <w:rsid w:val="001365FA"/>
    <w:rsid w:val="00145603"/>
    <w:rsid w:val="00151917"/>
    <w:rsid w:val="00164E46"/>
    <w:rsid w:val="00171095"/>
    <w:rsid w:val="00176C4B"/>
    <w:rsid w:val="00177C14"/>
    <w:rsid w:val="00181875"/>
    <w:rsid w:val="00181BE3"/>
    <w:rsid w:val="00190BEE"/>
    <w:rsid w:val="00193149"/>
    <w:rsid w:val="001A3A05"/>
    <w:rsid w:val="001B4114"/>
    <w:rsid w:val="001C1AF0"/>
    <w:rsid w:val="001C2749"/>
    <w:rsid w:val="001C3FFC"/>
    <w:rsid w:val="001C7E59"/>
    <w:rsid w:val="001D0902"/>
    <w:rsid w:val="001D668E"/>
    <w:rsid w:val="001E2BBF"/>
    <w:rsid w:val="001E34B5"/>
    <w:rsid w:val="001F313A"/>
    <w:rsid w:val="00202AD0"/>
    <w:rsid w:val="00205125"/>
    <w:rsid w:val="0020650C"/>
    <w:rsid w:val="00220962"/>
    <w:rsid w:val="00220FB5"/>
    <w:rsid w:val="0023239C"/>
    <w:rsid w:val="00233CE8"/>
    <w:rsid w:val="00236F8D"/>
    <w:rsid w:val="002412FC"/>
    <w:rsid w:val="002423BA"/>
    <w:rsid w:val="00257AE7"/>
    <w:rsid w:val="00260B1D"/>
    <w:rsid w:val="00265655"/>
    <w:rsid w:val="00272ACA"/>
    <w:rsid w:val="00276721"/>
    <w:rsid w:val="002857F2"/>
    <w:rsid w:val="002935D0"/>
    <w:rsid w:val="0029458B"/>
    <w:rsid w:val="002A1F98"/>
    <w:rsid w:val="002A45C0"/>
    <w:rsid w:val="002A4CC5"/>
    <w:rsid w:val="002B300C"/>
    <w:rsid w:val="002B426D"/>
    <w:rsid w:val="002B4FCB"/>
    <w:rsid w:val="002C4544"/>
    <w:rsid w:val="002C4BC9"/>
    <w:rsid w:val="002D014F"/>
    <w:rsid w:val="002D1DE0"/>
    <w:rsid w:val="002D45C3"/>
    <w:rsid w:val="002D5C63"/>
    <w:rsid w:val="002D7D10"/>
    <w:rsid w:val="002D7EE9"/>
    <w:rsid w:val="002E2122"/>
    <w:rsid w:val="002E25AE"/>
    <w:rsid w:val="002E279C"/>
    <w:rsid w:val="002E48BA"/>
    <w:rsid w:val="002F66A6"/>
    <w:rsid w:val="003139C4"/>
    <w:rsid w:val="00314C06"/>
    <w:rsid w:val="00317B36"/>
    <w:rsid w:val="00320606"/>
    <w:rsid w:val="00323233"/>
    <w:rsid w:val="0032578E"/>
    <w:rsid w:val="00327102"/>
    <w:rsid w:val="003277E5"/>
    <w:rsid w:val="00334CC7"/>
    <w:rsid w:val="003432D5"/>
    <w:rsid w:val="00343DDB"/>
    <w:rsid w:val="00345928"/>
    <w:rsid w:val="0035233B"/>
    <w:rsid w:val="003537D7"/>
    <w:rsid w:val="00361982"/>
    <w:rsid w:val="0037115C"/>
    <w:rsid w:val="003725E6"/>
    <w:rsid w:val="003763C4"/>
    <w:rsid w:val="00376993"/>
    <w:rsid w:val="003769A0"/>
    <w:rsid w:val="00377ACF"/>
    <w:rsid w:val="0038128C"/>
    <w:rsid w:val="0038402A"/>
    <w:rsid w:val="00384584"/>
    <w:rsid w:val="00391193"/>
    <w:rsid w:val="00391C61"/>
    <w:rsid w:val="003928D1"/>
    <w:rsid w:val="00392BBB"/>
    <w:rsid w:val="003969E3"/>
    <w:rsid w:val="003A26C5"/>
    <w:rsid w:val="003A29A2"/>
    <w:rsid w:val="003A3CDF"/>
    <w:rsid w:val="003A5EEE"/>
    <w:rsid w:val="003A7530"/>
    <w:rsid w:val="003B3B94"/>
    <w:rsid w:val="003B3EAF"/>
    <w:rsid w:val="003C1DDC"/>
    <w:rsid w:val="003C24EF"/>
    <w:rsid w:val="003C2CBE"/>
    <w:rsid w:val="003C6A6D"/>
    <w:rsid w:val="003C6B92"/>
    <w:rsid w:val="003C73E6"/>
    <w:rsid w:val="003D0AEC"/>
    <w:rsid w:val="003D308D"/>
    <w:rsid w:val="003D40D1"/>
    <w:rsid w:val="003D58F6"/>
    <w:rsid w:val="003E410B"/>
    <w:rsid w:val="003E5DB3"/>
    <w:rsid w:val="003E7802"/>
    <w:rsid w:val="003F18A5"/>
    <w:rsid w:val="004025C0"/>
    <w:rsid w:val="004026F3"/>
    <w:rsid w:val="00405259"/>
    <w:rsid w:val="004119CA"/>
    <w:rsid w:val="004122AE"/>
    <w:rsid w:val="0041444F"/>
    <w:rsid w:val="00426744"/>
    <w:rsid w:val="00427B16"/>
    <w:rsid w:val="004320CC"/>
    <w:rsid w:val="004334E7"/>
    <w:rsid w:val="004339EB"/>
    <w:rsid w:val="004356B1"/>
    <w:rsid w:val="00436187"/>
    <w:rsid w:val="00436F4F"/>
    <w:rsid w:val="00444EE8"/>
    <w:rsid w:val="004451D2"/>
    <w:rsid w:val="00445521"/>
    <w:rsid w:val="004503F5"/>
    <w:rsid w:val="004558D4"/>
    <w:rsid w:val="00465213"/>
    <w:rsid w:val="0046608E"/>
    <w:rsid w:val="004728C6"/>
    <w:rsid w:val="0047621B"/>
    <w:rsid w:val="00477F28"/>
    <w:rsid w:val="004824E9"/>
    <w:rsid w:val="00483F32"/>
    <w:rsid w:val="0049061D"/>
    <w:rsid w:val="00492E47"/>
    <w:rsid w:val="004A19AF"/>
    <w:rsid w:val="004A3A62"/>
    <w:rsid w:val="004A3F2A"/>
    <w:rsid w:val="004A5E31"/>
    <w:rsid w:val="004B6D07"/>
    <w:rsid w:val="004B74EB"/>
    <w:rsid w:val="004C406B"/>
    <w:rsid w:val="004D6CB1"/>
    <w:rsid w:val="004E192B"/>
    <w:rsid w:val="004E1D15"/>
    <w:rsid w:val="004F0281"/>
    <w:rsid w:val="005063DF"/>
    <w:rsid w:val="00506C4F"/>
    <w:rsid w:val="00506CEB"/>
    <w:rsid w:val="00507638"/>
    <w:rsid w:val="005120EB"/>
    <w:rsid w:val="005160C8"/>
    <w:rsid w:val="005162E0"/>
    <w:rsid w:val="005200A2"/>
    <w:rsid w:val="00521BD0"/>
    <w:rsid w:val="00530D2C"/>
    <w:rsid w:val="00530DD9"/>
    <w:rsid w:val="00531CB2"/>
    <w:rsid w:val="00533882"/>
    <w:rsid w:val="00543ACF"/>
    <w:rsid w:val="00545D7C"/>
    <w:rsid w:val="00547D0E"/>
    <w:rsid w:val="00554EC2"/>
    <w:rsid w:val="00555DD5"/>
    <w:rsid w:val="0055628F"/>
    <w:rsid w:val="005579F0"/>
    <w:rsid w:val="005602F5"/>
    <w:rsid w:val="005605DF"/>
    <w:rsid w:val="00560687"/>
    <w:rsid w:val="00560B1E"/>
    <w:rsid w:val="00563912"/>
    <w:rsid w:val="0056572C"/>
    <w:rsid w:val="0057304B"/>
    <w:rsid w:val="005756B2"/>
    <w:rsid w:val="00591117"/>
    <w:rsid w:val="0059241D"/>
    <w:rsid w:val="00593077"/>
    <w:rsid w:val="005936D8"/>
    <w:rsid w:val="00596CE8"/>
    <w:rsid w:val="005A1EE5"/>
    <w:rsid w:val="005B0033"/>
    <w:rsid w:val="005B1697"/>
    <w:rsid w:val="005B51C2"/>
    <w:rsid w:val="005D2685"/>
    <w:rsid w:val="005D2A44"/>
    <w:rsid w:val="005D33CB"/>
    <w:rsid w:val="005D5D35"/>
    <w:rsid w:val="005D660D"/>
    <w:rsid w:val="005E4274"/>
    <w:rsid w:val="005E5621"/>
    <w:rsid w:val="005E59F4"/>
    <w:rsid w:val="005E6B2A"/>
    <w:rsid w:val="005F43DA"/>
    <w:rsid w:val="005F52F8"/>
    <w:rsid w:val="00600B1C"/>
    <w:rsid w:val="0060158A"/>
    <w:rsid w:val="006040CB"/>
    <w:rsid w:val="006100C6"/>
    <w:rsid w:val="00612E6E"/>
    <w:rsid w:val="00623F72"/>
    <w:rsid w:val="00626FCA"/>
    <w:rsid w:val="00652B73"/>
    <w:rsid w:val="006561BD"/>
    <w:rsid w:val="006576AA"/>
    <w:rsid w:val="00662962"/>
    <w:rsid w:val="00667DCB"/>
    <w:rsid w:val="006766E3"/>
    <w:rsid w:val="006813E4"/>
    <w:rsid w:val="00686C3A"/>
    <w:rsid w:val="00690E26"/>
    <w:rsid w:val="00691390"/>
    <w:rsid w:val="006948BB"/>
    <w:rsid w:val="006A0298"/>
    <w:rsid w:val="006A6289"/>
    <w:rsid w:val="006B27CB"/>
    <w:rsid w:val="006B29C1"/>
    <w:rsid w:val="006B3FC2"/>
    <w:rsid w:val="006B6F34"/>
    <w:rsid w:val="006C12E5"/>
    <w:rsid w:val="006C707F"/>
    <w:rsid w:val="006C72A1"/>
    <w:rsid w:val="006C73FE"/>
    <w:rsid w:val="006C789A"/>
    <w:rsid w:val="006D4B28"/>
    <w:rsid w:val="006D5137"/>
    <w:rsid w:val="006E0225"/>
    <w:rsid w:val="006E043E"/>
    <w:rsid w:val="006E4319"/>
    <w:rsid w:val="006E671E"/>
    <w:rsid w:val="006F02A0"/>
    <w:rsid w:val="006F0F09"/>
    <w:rsid w:val="006F64CD"/>
    <w:rsid w:val="007015F0"/>
    <w:rsid w:val="00703BFD"/>
    <w:rsid w:val="00704851"/>
    <w:rsid w:val="00712C2B"/>
    <w:rsid w:val="00716CE1"/>
    <w:rsid w:val="00720D9B"/>
    <w:rsid w:val="007229F9"/>
    <w:rsid w:val="007233B9"/>
    <w:rsid w:val="007310AF"/>
    <w:rsid w:val="00740C28"/>
    <w:rsid w:val="007412E9"/>
    <w:rsid w:val="00746731"/>
    <w:rsid w:val="00754DB2"/>
    <w:rsid w:val="00762264"/>
    <w:rsid w:val="00763990"/>
    <w:rsid w:val="007640A6"/>
    <w:rsid w:val="0076702D"/>
    <w:rsid w:val="00774E60"/>
    <w:rsid w:val="00774EE3"/>
    <w:rsid w:val="00777F08"/>
    <w:rsid w:val="00781032"/>
    <w:rsid w:val="00782721"/>
    <w:rsid w:val="00782A8C"/>
    <w:rsid w:val="007916F9"/>
    <w:rsid w:val="00792388"/>
    <w:rsid w:val="00792B3C"/>
    <w:rsid w:val="007A27E9"/>
    <w:rsid w:val="007A2CDF"/>
    <w:rsid w:val="007A3602"/>
    <w:rsid w:val="007B0E9C"/>
    <w:rsid w:val="007B5F6F"/>
    <w:rsid w:val="007B76C3"/>
    <w:rsid w:val="007C6446"/>
    <w:rsid w:val="007D3E05"/>
    <w:rsid w:val="007D50A5"/>
    <w:rsid w:val="007E1AF2"/>
    <w:rsid w:val="007E3809"/>
    <w:rsid w:val="007F2C65"/>
    <w:rsid w:val="007F41B9"/>
    <w:rsid w:val="00800686"/>
    <w:rsid w:val="008129F8"/>
    <w:rsid w:val="00812C6A"/>
    <w:rsid w:val="00812F27"/>
    <w:rsid w:val="00817021"/>
    <w:rsid w:val="00817153"/>
    <w:rsid w:val="008230F9"/>
    <w:rsid w:val="0082424A"/>
    <w:rsid w:val="00825B6A"/>
    <w:rsid w:val="00834840"/>
    <w:rsid w:val="00844F1E"/>
    <w:rsid w:val="008469A1"/>
    <w:rsid w:val="00852E12"/>
    <w:rsid w:val="00853F26"/>
    <w:rsid w:val="00863D73"/>
    <w:rsid w:val="0086576D"/>
    <w:rsid w:val="008659BC"/>
    <w:rsid w:val="00871C4B"/>
    <w:rsid w:val="008733E6"/>
    <w:rsid w:val="00876192"/>
    <w:rsid w:val="00877E5C"/>
    <w:rsid w:val="00884E0B"/>
    <w:rsid w:val="0089669B"/>
    <w:rsid w:val="008A1B07"/>
    <w:rsid w:val="008A240E"/>
    <w:rsid w:val="008A2F5B"/>
    <w:rsid w:val="008A45DE"/>
    <w:rsid w:val="008A6091"/>
    <w:rsid w:val="008A62E7"/>
    <w:rsid w:val="008B168B"/>
    <w:rsid w:val="008B5CB9"/>
    <w:rsid w:val="008B5CC3"/>
    <w:rsid w:val="008B6EA4"/>
    <w:rsid w:val="008C4B28"/>
    <w:rsid w:val="008D2AA4"/>
    <w:rsid w:val="008D60AE"/>
    <w:rsid w:val="008E1405"/>
    <w:rsid w:val="008E17D9"/>
    <w:rsid w:val="008E26B0"/>
    <w:rsid w:val="008E5F55"/>
    <w:rsid w:val="008E7731"/>
    <w:rsid w:val="00903114"/>
    <w:rsid w:val="009044D0"/>
    <w:rsid w:val="009077CC"/>
    <w:rsid w:val="00910D37"/>
    <w:rsid w:val="0091297C"/>
    <w:rsid w:val="00915C88"/>
    <w:rsid w:val="00920D91"/>
    <w:rsid w:val="009218F9"/>
    <w:rsid w:val="00921F1A"/>
    <w:rsid w:val="009241EE"/>
    <w:rsid w:val="009305C5"/>
    <w:rsid w:val="00935BF6"/>
    <w:rsid w:val="00950358"/>
    <w:rsid w:val="00954C4C"/>
    <w:rsid w:val="00957175"/>
    <w:rsid w:val="009622B1"/>
    <w:rsid w:val="00962F8B"/>
    <w:rsid w:val="0096453B"/>
    <w:rsid w:val="00964BD5"/>
    <w:rsid w:val="009675AC"/>
    <w:rsid w:val="00967870"/>
    <w:rsid w:val="0097176A"/>
    <w:rsid w:val="00980A24"/>
    <w:rsid w:val="0098204D"/>
    <w:rsid w:val="00982F85"/>
    <w:rsid w:val="0098340C"/>
    <w:rsid w:val="009860B0"/>
    <w:rsid w:val="0099446C"/>
    <w:rsid w:val="0099450F"/>
    <w:rsid w:val="009A7655"/>
    <w:rsid w:val="009B0F7A"/>
    <w:rsid w:val="009B1E63"/>
    <w:rsid w:val="009B4916"/>
    <w:rsid w:val="009C66FC"/>
    <w:rsid w:val="009C7A07"/>
    <w:rsid w:val="009D0F8B"/>
    <w:rsid w:val="009D2DC1"/>
    <w:rsid w:val="009D365A"/>
    <w:rsid w:val="009E1FC5"/>
    <w:rsid w:val="009E29E6"/>
    <w:rsid w:val="009E7A07"/>
    <w:rsid w:val="009F4403"/>
    <w:rsid w:val="00A01738"/>
    <w:rsid w:val="00A02CED"/>
    <w:rsid w:val="00A03360"/>
    <w:rsid w:val="00A04B35"/>
    <w:rsid w:val="00A06A92"/>
    <w:rsid w:val="00A073F7"/>
    <w:rsid w:val="00A110D8"/>
    <w:rsid w:val="00A1260A"/>
    <w:rsid w:val="00A211D0"/>
    <w:rsid w:val="00A2586C"/>
    <w:rsid w:val="00A32116"/>
    <w:rsid w:val="00A33EF0"/>
    <w:rsid w:val="00A34137"/>
    <w:rsid w:val="00A362C6"/>
    <w:rsid w:val="00A3721E"/>
    <w:rsid w:val="00A46022"/>
    <w:rsid w:val="00A56714"/>
    <w:rsid w:val="00A568C7"/>
    <w:rsid w:val="00A61671"/>
    <w:rsid w:val="00A61ADE"/>
    <w:rsid w:val="00A66F1C"/>
    <w:rsid w:val="00A71D73"/>
    <w:rsid w:val="00A90AC4"/>
    <w:rsid w:val="00A90C0D"/>
    <w:rsid w:val="00A947A1"/>
    <w:rsid w:val="00AA159A"/>
    <w:rsid w:val="00AA16F2"/>
    <w:rsid w:val="00AA44DD"/>
    <w:rsid w:val="00AC464D"/>
    <w:rsid w:val="00AC6C79"/>
    <w:rsid w:val="00AC7AA4"/>
    <w:rsid w:val="00AD416D"/>
    <w:rsid w:val="00AD6364"/>
    <w:rsid w:val="00AE035A"/>
    <w:rsid w:val="00AE73B1"/>
    <w:rsid w:val="00AE7D71"/>
    <w:rsid w:val="00B009B9"/>
    <w:rsid w:val="00B10011"/>
    <w:rsid w:val="00B1663A"/>
    <w:rsid w:val="00B20FDE"/>
    <w:rsid w:val="00B215A3"/>
    <w:rsid w:val="00B23A01"/>
    <w:rsid w:val="00B24FE1"/>
    <w:rsid w:val="00B253A6"/>
    <w:rsid w:val="00B26893"/>
    <w:rsid w:val="00B27C9F"/>
    <w:rsid w:val="00B47BC4"/>
    <w:rsid w:val="00B5794E"/>
    <w:rsid w:val="00B634BD"/>
    <w:rsid w:val="00B64C54"/>
    <w:rsid w:val="00B65C79"/>
    <w:rsid w:val="00B723F5"/>
    <w:rsid w:val="00B73550"/>
    <w:rsid w:val="00B743BE"/>
    <w:rsid w:val="00B762FB"/>
    <w:rsid w:val="00B76EFF"/>
    <w:rsid w:val="00B813ED"/>
    <w:rsid w:val="00B87EA7"/>
    <w:rsid w:val="00B90ED7"/>
    <w:rsid w:val="00B942AF"/>
    <w:rsid w:val="00B957ED"/>
    <w:rsid w:val="00BA092E"/>
    <w:rsid w:val="00BA2AD9"/>
    <w:rsid w:val="00BA30EA"/>
    <w:rsid w:val="00BA4216"/>
    <w:rsid w:val="00BA6105"/>
    <w:rsid w:val="00BA6711"/>
    <w:rsid w:val="00BB2A29"/>
    <w:rsid w:val="00BC3B93"/>
    <w:rsid w:val="00BC5568"/>
    <w:rsid w:val="00BC5AFE"/>
    <w:rsid w:val="00BC753C"/>
    <w:rsid w:val="00BD2991"/>
    <w:rsid w:val="00BD3A93"/>
    <w:rsid w:val="00BD4594"/>
    <w:rsid w:val="00BD79F8"/>
    <w:rsid w:val="00BE1FE5"/>
    <w:rsid w:val="00BE377F"/>
    <w:rsid w:val="00BE51A1"/>
    <w:rsid w:val="00BE79D0"/>
    <w:rsid w:val="00BF2A40"/>
    <w:rsid w:val="00BF412A"/>
    <w:rsid w:val="00BF6306"/>
    <w:rsid w:val="00C015BC"/>
    <w:rsid w:val="00C066A0"/>
    <w:rsid w:val="00C12A7C"/>
    <w:rsid w:val="00C2529D"/>
    <w:rsid w:val="00C272BE"/>
    <w:rsid w:val="00C2794A"/>
    <w:rsid w:val="00C375BA"/>
    <w:rsid w:val="00C4192C"/>
    <w:rsid w:val="00C42FA9"/>
    <w:rsid w:val="00C43A3C"/>
    <w:rsid w:val="00C45ED5"/>
    <w:rsid w:val="00C46AA8"/>
    <w:rsid w:val="00C5173B"/>
    <w:rsid w:val="00C5496F"/>
    <w:rsid w:val="00C60908"/>
    <w:rsid w:val="00C74CAF"/>
    <w:rsid w:val="00C82F2A"/>
    <w:rsid w:val="00C848D0"/>
    <w:rsid w:val="00C902AF"/>
    <w:rsid w:val="00C908AD"/>
    <w:rsid w:val="00C91877"/>
    <w:rsid w:val="00C93721"/>
    <w:rsid w:val="00C95BEC"/>
    <w:rsid w:val="00CA39FE"/>
    <w:rsid w:val="00CB5146"/>
    <w:rsid w:val="00CB7AA0"/>
    <w:rsid w:val="00CC28D8"/>
    <w:rsid w:val="00CC48B8"/>
    <w:rsid w:val="00CC4921"/>
    <w:rsid w:val="00CD3D14"/>
    <w:rsid w:val="00CE20E4"/>
    <w:rsid w:val="00CE2652"/>
    <w:rsid w:val="00CE2BC9"/>
    <w:rsid w:val="00CE3419"/>
    <w:rsid w:val="00CF35DA"/>
    <w:rsid w:val="00CF5D75"/>
    <w:rsid w:val="00D0240B"/>
    <w:rsid w:val="00D161CA"/>
    <w:rsid w:val="00D27B07"/>
    <w:rsid w:val="00D27C81"/>
    <w:rsid w:val="00D30DA8"/>
    <w:rsid w:val="00D34B0F"/>
    <w:rsid w:val="00D42837"/>
    <w:rsid w:val="00D429E7"/>
    <w:rsid w:val="00D52397"/>
    <w:rsid w:val="00D567C0"/>
    <w:rsid w:val="00D61D4F"/>
    <w:rsid w:val="00D6350E"/>
    <w:rsid w:val="00D65BAD"/>
    <w:rsid w:val="00D81F34"/>
    <w:rsid w:val="00D92AB0"/>
    <w:rsid w:val="00DA74BD"/>
    <w:rsid w:val="00DD3863"/>
    <w:rsid w:val="00DD5B41"/>
    <w:rsid w:val="00DE0C86"/>
    <w:rsid w:val="00DE1D7F"/>
    <w:rsid w:val="00DE4DDF"/>
    <w:rsid w:val="00DF1B76"/>
    <w:rsid w:val="00DF51E6"/>
    <w:rsid w:val="00E01309"/>
    <w:rsid w:val="00E20AFB"/>
    <w:rsid w:val="00E23BEA"/>
    <w:rsid w:val="00E24F1D"/>
    <w:rsid w:val="00E25395"/>
    <w:rsid w:val="00E2579F"/>
    <w:rsid w:val="00E2615A"/>
    <w:rsid w:val="00E31021"/>
    <w:rsid w:val="00E31392"/>
    <w:rsid w:val="00E401C7"/>
    <w:rsid w:val="00E405A4"/>
    <w:rsid w:val="00E45487"/>
    <w:rsid w:val="00E4641B"/>
    <w:rsid w:val="00E50641"/>
    <w:rsid w:val="00E54799"/>
    <w:rsid w:val="00E55109"/>
    <w:rsid w:val="00E575D4"/>
    <w:rsid w:val="00E576EA"/>
    <w:rsid w:val="00E611D6"/>
    <w:rsid w:val="00E61C39"/>
    <w:rsid w:val="00E61FCC"/>
    <w:rsid w:val="00E632B1"/>
    <w:rsid w:val="00E72203"/>
    <w:rsid w:val="00E758FD"/>
    <w:rsid w:val="00E81946"/>
    <w:rsid w:val="00E82229"/>
    <w:rsid w:val="00E84D4A"/>
    <w:rsid w:val="00E876C9"/>
    <w:rsid w:val="00E93506"/>
    <w:rsid w:val="00E944B8"/>
    <w:rsid w:val="00E971B5"/>
    <w:rsid w:val="00EA40F8"/>
    <w:rsid w:val="00EA67AE"/>
    <w:rsid w:val="00EB007A"/>
    <w:rsid w:val="00EB282D"/>
    <w:rsid w:val="00EB3897"/>
    <w:rsid w:val="00EC3447"/>
    <w:rsid w:val="00EC56AC"/>
    <w:rsid w:val="00EE0911"/>
    <w:rsid w:val="00EE3EC0"/>
    <w:rsid w:val="00EE41A6"/>
    <w:rsid w:val="00EE55E1"/>
    <w:rsid w:val="00EE600B"/>
    <w:rsid w:val="00EE7663"/>
    <w:rsid w:val="00EE7E93"/>
    <w:rsid w:val="00EF7CCD"/>
    <w:rsid w:val="00F018EE"/>
    <w:rsid w:val="00F05D29"/>
    <w:rsid w:val="00F0644F"/>
    <w:rsid w:val="00F072F5"/>
    <w:rsid w:val="00F07FB5"/>
    <w:rsid w:val="00F11C12"/>
    <w:rsid w:val="00F14103"/>
    <w:rsid w:val="00F22483"/>
    <w:rsid w:val="00F22E6F"/>
    <w:rsid w:val="00F23122"/>
    <w:rsid w:val="00F25DB7"/>
    <w:rsid w:val="00F270E4"/>
    <w:rsid w:val="00F31020"/>
    <w:rsid w:val="00F311DA"/>
    <w:rsid w:val="00F467A1"/>
    <w:rsid w:val="00F57002"/>
    <w:rsid w:val="00F716D9"/>
    <w:rsid w:val="00F72806"/>
    <w:rsid w:val="00F8080C"/>
    <w:rsid w:val="00F90F64"/>
    <w:rsid w:val="00F9241F"/>
    <w:rsid w:val="00FA0D66"/>
    <w:rsid w:val="00FA3030"/>
    <w:rsid w:val="00FA775C"/>
    <w:rsid w:val="00FA77B9"/>
    <w:rsid w:val="00FB2CC3"/>
    <w:rsid w:val="00FB3473"/>
    <w:rsid w:val="00FB3E2B"/>
    <w:rsid w:val="00FB5F03"/>
    <w:rsid w:val="00FC1270"/>
    <w:rsid w:val="00FC12DD"/>
    <w:rsid w:val="00FC4260"/>
    <w:rsid w:val="00FC4440"/>
    <w:rsid w:val="00FD11C9"/>
    <w:rsid w:val="00FD2BA1"/>
    <w:rsid w:val="00FD5318"/>
    <w:rsid w:val="00FD5F81"/>
    <w:rsid w:val="00FE0A21"/>
    <w:rsid w:val="00FE22EB"/>
    <w:rsid w:val="00FE2F21"/>
    <w:rsid w:val="00FE4EA2"/>
    <w:rsid w:val="00FE7A57"/>
    <w:rsid w:val="00FF1024"/>
    <w:rsid w:val="00FF1772"/>
    <w:rsid w:val="00FF36ED"/>
    <w:rsid w:val="00F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982B1"/>
  <w15:docId w15:val="{03BE133B-530C-455F-AEBF-67E5ED3E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2397"/>
  </w:style>
  <w:style w:type="paragraph" w:styleId="1">
    <w:name w:val="heading 1"/>
    <w:basedOn w:val="a"/>
    <w:next w:val="a"/>
    <w:qFormat/>
    <w:rsid w:val="009D365A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9D365A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365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9D365A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D365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D365A"/>
  </w:style>
  <w:style w:type="paragraph" w:styleId="a7">
    <w:name w:val="Balloon Text"/>
    <w:basedOn w:val="a"/>
    <w:link w:val="a8"/>
    <w:rsid w:val="00DE0C8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E0C8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077CC"/>
  </w:style>
  <w:style w:type="table" w:styleId="aa">
    <w:name w:val="Table Grid"/>
    <w:basedOn w:val="a1"/>
    <w:rsid w:val="00930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19C8C-B1BC-40F1-B4BC-D8761E55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1746</Words>
  <Characters>9955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Крылова Оксана Сергеевна</cp:lastModifiedBy>
  <cp:revision>2</cp:revision>
  <cp:lastPrinted>2025-04-09T08:14:00Z</cp:lastPrinted>
  <dcterms:created xsi:type="dcterms:W3CDTF">2025-04-16T06:37:00Z</dcterms:created>
  <dcterms:modified xsi:type="dcterms:W3CDTF">2025-04-16T06:37:00Z</dcterms:modified>
</cp:coreProperties>
</file>