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F15" w:rsidRPr="00682F15" w:rsidRDefault="00682F15" w:rsidP="00682F15">
      <w:pPr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682F15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EA40451" wp14:editId="35467576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2F15" w:rsidRPr="00682F15" w:rsidRDefault="00682F15" w:rsidP="00682F15">
      <w:pPr>
        <w:jc w:val="center"/>
        <w:rPr>
          <w:b/>
          <w:color w:val="auto"/>
          <w:spacing w:val="60"/>
          <w:sz w:val="36"/>
          <w:szCs w:val="36"/>
        </w:rPr>
      </w:pPr>
    </w:p>
    <w:p w:rsidR="00682F15" w:rsidRPr="00682F15" w:rsidRDefault="00682F15" w:rsidP="00682F15">
      <w:pPr>
        <w:jc w:val="center"/>
        <w:rPr>
          <w:b/>
          <w:color w:val="auto"/>
          <w:spacing w:val="60"/>
          <w:sz w:val="36"/>
          <w:szCs w:val="36"/>
        </w:rPr>
      </w:pPr>
    </w:p>
    <w:p w:rsidR="00682F15" w:rsidRPr="00682F15" w:rsidRDefault="00682F15" w:rsidP="00682F15">
      <w:pPr>
        <w:jc w:val="center"/>
        <w:rPr>
          <w:b/>
          <w:color w:val="auto"/>
          <w:spacing w:val="60"/>
          <w:sz w:val="36"/>
          <w:szCs w:val="36"/>
        </w:rPr>
      </w:pPr>
    </w:p>
    <w:p w:rsidR="00682F15" w:rsidRPr="00682F15" w:rsidRDefault="00682F15" w:rsidP="00682F15">
      <w:pPr>
        <w:jc w:val="center"/>
        <w:rPr>
          <w:b/>
          <w:bCs/>
          <w:color w:val="auto"/>
          <w:spacing w:val="38"/>
          <w:sz w:val="36"/>
          <w:szCs w:val="36"/>
        </w:rPr>
      </w:pPr>
      <w:r w:rsidRPr="00682F15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682F15" w:rsidRPr="00682F15" w:rsidRDefault="00682F15" w:rsidP="00682F15">
      <w:pPr>
        <w:jc w:val="center"/>
        <w:rPr>
          <w:color w:val="auto"/>
          <w:spacing w:val="60"/>
          <w:sz w:val="26"/>
          <w:szCs w:val="26"/>
        </w:rPr>
      </w:pPr>
    </w:p>
    <w:p w:rsidR="00682F15" w:rsidRPr="00682F15" w:rsidRDefault="00682F15" w:rsidP="00682F15">
      <w:pPr>
        <w:jc w:val="center"/>
        <w:rPr>
          <w:color w:val="auto"/>
          <w:sz w:val="28"/>
          <w:szCs w:val="28"/>
        </w:rPr>
      </w:pPr>
      <w:r w:rsidRPr="00682F15">
        <w:rPr>
          <w:b/>
          <w:color w:val="auto"/>
          <w:spacing w:val="60"/>
          <w:sz w:val="36"/>
          <w:szCs w:val="36"/>
        </w:rPr>
        <w:t>ПОСТАНОВЛЕНИЕ</w:t>
      </w:r>
    </w:p>
    <w:p w:rsidR="00682F15" w:rsidRPr="00682F15" w:rsidRDefault="00682F15" w:rsidP="00682F15">
      <w:pPr>
        <w:jc w:val="center"/>
        <w:rPr>
          <w:color w:val="auto"/>
          <w:sz w:val="28"/>
          <w:szCs w:val="28"/>
        </w:rPr>
      </w:pPr>
    </w:p>
    <w:p w:rsidR="00682F15" w:rsidRPr="00682F15" w:rsidRDefault="00682F15" w:rsidP="00682F15">
      <w:pPr>
        <w:jc w:val="center"/>
        <w:rPr>
          <w:color w:val="auto"/>
          <w:sz w:val="28"/>
          <w:szCs w:val="28"/>
        </w:rPr>
      </w:pPr>
      <w:r w:rsidRPr="00682F15">
        <w:rPr>
          <w:color w:val="auto"/>
          <w:sz w:val="28"/>
          <w:szCs w:val="28"/>
        </w:rPr>
        <w:t xml:space="preserve">от </w:t>
      </w:r>
      <w:r w:rsidR="00C766F2">
        <w:rPr>
          <w:color w:val="auto"/>
          <w:sz w:val="28"/>
          <w:szCs w:val="28"/>
        </w:rPr>
        <w:t>25.12.</w:t>
      </w:r>
      <w:r w:rsidRPr="00682F15">
        <w:rPr>
          <w:color w:val="auto"/>
          <w:sz w:val="28"/>
          <w:szCs w:val="28"/>
        </w:rPr>
        <w:t>2024 №</w:t>
      </w:r>
      <w:r w:rsidR="00C766F2">
        <w:rPr>
          <w:color w:val="auto"/>
          <w:sz w:val="28"/>
          <w:szCs w:val="28"/>
        </w:rPr>
        <w:t>4801</w:t>
      </w:r>
    </w:p>
    <w:p w:rsidR="00224605" w:rsidRDefault="00224605">
      <w:pPr>
        <w:pStyle w:val="a3"/>
        <w:jc w:val="both"/>
        <w:rPr>
          <w:rFonts w:ascii="Times New Roman" w:hAnsi="Times New Roman"/>
          <w:sz w:val="28"/>
        </w:rPr>
      </w:pPr>
    </w:p>
    <w:p w:rsidR="00224605" w:rsidRDefault="009E047F" w:rsidP="00682F15">
      <w:pPr>
        <w:ind w:right="-1"/>
        <w:jc w:val="center"/>
        <w:rPr>
          <w:b/>
          <w:sz w:val="28"/>
        </w:rPr>
      </w:pPr>
      <w:r>
        <w:rPr>
          <w:b/>
          <w:sz w:val="28"/>
        </w:rPr>
        <w:t>Об утверждении</w:t>
      </w:r>
      <w:r>
        <w:rPr>
          <w:sz w:val="28"/>
        </w:rPr>
        <w:t xml:space="preserve"> </w:t>
      </w:r>
      <w:r>
        <w:rPr>
          <w:b/>
          <w:sz w:val="28"/>
        </w:rPr>
        <w:t>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AA1978">
        <w:rPr>
          <w:b/>
          <w:sz w:val="28"/>
        </w:rPr>
        <w:t xml:space="preserve"> в сфере благоустройства на 2025</w:t>
      </w:r>
      <w:r>
        <w:rPr>
          <w:b/>
          <w:sz w:val="28"/>
        </w:rPr>
        <w:t xml:space="preserve"> год</w:t>
      </w:r>
    </w:p>
    <w:p w:rsidR="00224605" w:rsidRDefault="00224605">
      <w:pPr>
        <w:pStyle w:val="a3"/>
        <w:jc w:val="both"/>
        <w:rPr>
          <w:rFonts w:ascii="Times New Roman" w:hAnsi="Times New Roman"/>
          <w:sz w:val="28"/>
        </w:rPr>
      </w:pPr>
    </w:p>
    <w:p w:rsidR="00224605" w:rsidRDefault="009E047F">
      <w:pPr>
        <w:ind w:firstLine="708"/>
        <w:contextualSpacing/>
        <w:jc w:val="both"/>
      </w:pPr>
      <w:proofErr w:type="gramStart"/>
      <w:r>
        <w:rPr>
          <w:sz w:val="28"/>
        </w:rPr>
        <w:t xml:space="preserve">Руководствуясь Федеральным законом от 06.10.2003 №131–ФЗ «Об общих принципах организации местного самоуправления в Российской Федерации», в соответствии с Федеральным законом от 31.07.2020 №248–ФЗ «О государственном контроле (надзоре) и муниципальном контроле в Российской Федерации», </w:t>
      </w:r>
      <w:r>
        <w:rPr>
          <w:spacing w:val="4"/>
          <w:sz w:val="28"/>
        </w:rPr>
        <w:t>постановлением Правительства Российской Ф</w:t>
      </w:r>
      <w:r w:rsidR="00682F15">
        <w:rPr>
          <w:spacing w:val="4"/>
          <w:sz w:val="28"/>
        </w:rPr>
        <w:t>едерации от 25 июня 2021 года №</w:t>
      </w:r>
      <w:r>
        <w:rPr>
          <w:spacing w:val="4"/>
          <w:sz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>
        <w:rPr>
          <w:spacing w:val="4"/>
          <w:sz w:val="28"/>
        </w:rPr>
        <w:t xml:space="preserve"> ценностям»</w:t>
      </w:r>
      <w:r w:rsidR="00682F15">
        <w:rPr>
          <w:spacing w:val="4"/>
          <w:sz w:val="28"/>
        </w:rPr>
        <w:t>,</w:t>
      </w:r>
      <w:r>
        <w:rPr>
          <w:sz w:val="28"/>
        </w:rPr>
        <w:t xml:space="preserve"> Администрация г</w:t>
      </w:r>
      <w:r>
        <w:rPr>
          <w:spacing w:val="4"/>
          <w:sz w:val="28"/>
        </w:rPr>
        <w:t>орода Шахты</w:t>
      </w:r>
    </w:p>
    <w:p w:rsidR="00224605" w:rsidRDefault="009E047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682F15" w:rsidRPr="00682F15" w:rsidRDefault="00682F15" w:rsidP="00682F15">
      <w:pPr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682F15">
        <w:rPr>
          <w:b/>
          <w:color w:val="auto"/>
          <w:spacing w:val="60"/>
          <w:sz w:val="28"/>
          <w:szCs w:val="28"/>
        </w:rPr>
        <w:t>ПОСТАНОВЛЯЕТ</w:t>
      </w:r>
      <w:r w:rsidRPr="00682F15">
        <w:rPr>
          <w:b/>
          <w:color w:val="auto"/>
          <w:sz w:val="28"/>
          <w:szCs w:val="28"/>
        </w:rPr>
        <w:t>:</w:t>
      </w:r>
    </w:p>
    <w:p w:rsidR="00224605" w:rsidRDefault="00224605">
      <w:pPr>
        <w:pStyle w:val="a3"/>
        <w:jc w:val="both"/>
        <w:rPr>
          <w:rFonts w:ascii="Times New Roman" w:hAnsi="Times New Roman"/>
          <w:sz w:val="28"/>
        </w:rPr>
      </w:pP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1.Утвердить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202</w:t>
      </w:r>
      <w:r w:rsidR="001C03F9">
        <w:rPr>
          <w:sz w:val="28"/>
        </w:rPr>
        <w:t>5</w:t>
      </w:r>
      <w:r>
        <w:rPr>
          <w:sz w:val="28"/>
        </w:rPr>
        <w:t xml:space="preserve"> год, согласно приложен</w:t>
      </w:r>
      <w:r w:rsidR="00682F15">
        <w:rPr>
          <w:sz w:val="28"/>
        </w:rPr>
        <w:t>ию к постановлению.</w:t>
      </w:r>
    </w:p>
    <w:p w:rsidR="00682F15" w:rsidRPr="00682F15" w:rsidRDefault="009E047F" w:rsidP="00682F15">
      <w:pPr>
        <w:ind w:firstLine="708"/>
        <w:jc w:val="both"/>
        <w:rPr>
          <w:rFonts w:eastAsia="Calibri"/>
          <w:color w:val="auto"/>
          <w:sz w:val="28"/>
          <w:szCs w:val="28"/>
          <w:lang w:eastAsia="en-US"/>
        </w:rPr>
      </w:pPr>
      <w:r>
        <w:rPr>
          <w:sz w:val="28"/>
        </w:rPr>
        <w:t>2.</w:t>
      </w:r>
      <w:r w:rsidR="00682F15" w:rsidRPr="00682F15">
        <w:rPr>
          <w:rFonts w:eastAsia="Calibri"/>
          <w:color w:val="auto"/>
          <w:sz w:val="28"/>
          <w:szCs w:val="28"/>
          <w:lang w:eastAsia="en-US"/>
        </w:rPr>
        <w:t>Настоящее постановление подлежит опубликованию в газете «</w:t>
      </w:r>
      <w:proofErr w:type="spellStart"/>
      <w:r w:rsidR="00682F15" w:rsidRPr="00682F15">
        <w:rPr>
          <w:rFonts w:eastAsia="Calibri"/>
          <w:color w:val="auto"/>
          <w:sz w:val="28"/>
          <w:szCs w:val="28"/>
          <w:lang w:eastAsia="en-US"/>
        </w:rPr>
        <w:t>Шахтинские</w:t>
      </w:r>
      <w:proofErr w:type="spellEnd"/>
      <w:r w:rsidR="00682F15" w:rsidRPr="00682F15">
        <w:rPr>
          <w:rFonts w:eastAsia="Calibri"/>
          <w:color w:val="auto"/>
          <w:sz w:val="28"/>
          <w:szCs w:val="28"/>
          <w:lang w:eastAsia="en-US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224605" w:rsidRDefault="009E047F" w:rsidP="00682F15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исполнен</w:t>
      </w:r>
      <w:r w:rsidR="00496CD5">
        <w:rPr>
          <w:rFonts w:ascii="Times New Roman" w:hAnsi="Times New Roman"/>
          <w:sz w:val="28"/>
        </w:rPr>
        <w:t xml:space="preserve">ием постановления возложить на </w:t>
      </w:r>
      <w:r>
        <w:rPr>
          <w:rFonts w:ascii="Times New Roman" w:hAnsi="Times New Roman"/>
          <w:sz w:val="28"/>
        </w:rPr>
        <w:t xml:space="preserve">заместителя </w:t>
      </w:r>
      <w:r w:rsidR="00496CD5">
        <w:rPr>
          <w:rFonts w:ascii="Times New Roman" w:hAnsi="Times New Roman"/>
          <w:sz w:val="28"/>
        </w:rPr>
        <w:t xml:space="preserve">главы Администрации </w:t>
      </w:r>
      <w:proofErr w:type="spellStart"/>
      <w:r w:rsidR="001C03F9">
        <w:rPr>
          <w:rFonts w:ascii="Times New Roman" w:hAnsi="Times New Roman"/>
          <w:sz w:val="28"/>
        </w:rPr>
        <w:t>Правдюка</w:t>
      </w:r>
      <w:proofErr w:type="spellEnd"/>
      <w:r w:rsidR="00496CD5">
        <w:rPr>
          <w:rFonts w:ascii="Times New Roman" w:hAnsi="Times New Roman"/>
          <w:sz w:val="28"/>
        </w:rPr>
        <w:t xml:space="preserve"> </w:t>
      </w:r>
      <w:r w:rsidR="001C03F9">
        <w:rPr>
          <w:rFonts w:ascii="Times New Roman" w:hAnsi="Times New Roman"/>
          <w:sz w:val="28"/>
        </w:rPr>
        <w:t>В</w:t>
      </w:r>
      <w:r w:rsidR="00496CD5">
        <w:rPr>
          <w:rFonts w:ascii="Times New Roman" w:hAnsi="Times New Roman"/>
          <w:sz w:val="28"/>
        </w:rPr>
        <w:t>.</w:t>
      </w:r>
      <w:r w:rsidR="001C03F9">
        <w:rPr>
          <w:rFonts w:ascii="Times New Roman" w:hAnsi="Times New Roman"/>
          <w:sz w:val="28"/>
        </w:rPr>
        <w:t>Н</w:t>
      </w:r>
      <w:r w:rsidR="00496CD5">
        <w:rPr>
          <w:rFonts w:ascii="Times New Roman" w:hAnsi="Times New Roman"/>
          <w:sz w:val="28"/>
        </w:rPr>
        <w:t>.</w:t>
      </w:r>
    </w:p>
    <w:p w:rsidR="00224605" w:rsidRDefault="00224605">
      <w:pPr>
        <w:pStyle w:val="a3"/>
        <w:jc w:val="both"/>
        <w:rPr>
          <w:rFonts w:ascii="Times New Roman" w:hAnsi="Times New Roman"/>
          <w:sz w:val="28"/>
        </w:rPr>
      </w:pPr>
    </w:p>
    <w:p w:rsidR="00224605" w:rsidRDefault="00224605">
      <w:pPr>
        <w:pStyle w:val="a3"/>
        <w:jc w:val="both"/>
        <w:rPr>
          <w:rFonts w:ascii="Times New Roman" w:hAnsi="Times New Roman"/>
          <w:sz w:val="28"/>
        </w:rPr>
      </w:pPr>
    </w:p>
    <w:p w:rsidR="00682F15" w:rsidRPr="00682F15" w:rsidRDefault="00682F15" w:rsidP="00682F15">
      <w:pPr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682F15">
        <w:rPr>
          <w:color w:val="auto"/>
          <w:sz w:val="28"/>
          <w:szCs w:val="28"/>
        </w:rPr>
        <w:t>И.о</w:t>
      </w:r>
      <w:proofErr w:type="spellEnd"/>
      <w:r w:rsidRPr="00682F15">
        <w:rPr>
          <w:color w:val="auto"/>
          <w:sz w:val="28"/>
          <w:szCs w:val="28"/>
        </w:rPr>
        <w:t>. главы Администрации</w:t>
      </w:r>
    </w:p>
    <w:p w:rsidR="00224605" w:rsidRDefault="00682F15" w:rsidP="00682F15">
      <w:pPr>
        <w:pStyle w:val="a3"/>
        <w:jc w:val="both"/>
        <w:rPr>
          <w:rFonts w:ascii="Times New Roman" w:hAnsi="Times New Roman"/>
          <w:sz w:val="28"/>
        </w:rPr>
      </w:pPr>
      <w:r w:rsidRPr="00682F15">
        <w:rPr>
          <w:rFonts w:ascii="Times New Roman" w:hAnsi="Times New Roman"/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224605" w:rsidRDefault="00224605">
      <w:pPr>
        <w:pStyle w:val="a3"/>
        <w:jc w:val="both"/>
        <w:rPr>
          <w:rFonts w:ascii="Times New Roman" w:hAnsi="Times New Roman"/>
          <w:sz w:val="28"/>
        </w:rPr>
      </w:pPr>
    </w:p>
    <w:p w:rsidR="00682F15" w:rsidRDefault="00682F15">
      <w:pPr>
        <w:pStyle w:val="a3"/>
        <w:jc w:val="both"/>
        <w:rPr>
          <w:rFonts w:ascii="Times New Roman" w:hAnsi="Times New Roman"/>
          <w:sz w:val="28"/>
        </w:rPr>
      </w:pPr>
    </w:p>
    <w:p w:rsidR="00224605" w:rsidRDefault="009E047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вносит: </w:t>
      </w:r>
      <w:r w:rsidR="00AA1978">
        <w:rPr>
          <w:rFonts w:ascii="Times New Roman" w:hAnsi="Times New Roman"/>
          <w:sz w:val="28"/>
        </w:rPr>
        <w:t>УПРН</w:t>
      </w:r>
    </w:p>
    <w:p w:rsidR="00224605" w:rsidRDefault="009E047F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Разослано: </w:t>
      </w:r>
      <w:r w:rsidR="00496CD5">
        <w:rPr>
          <w:rFonts w:ascii="Times New Roman" w:hAnsi="Times New Roman"/>
          <w:sz w:val="28"/>
        </w:rPr>
        <w:t xml:space="preserve">Болтенков А.В., </w:t>
      </w:r>
      <w:proofErr w:type="spellStart"/>
      <w:r>
        <w:rPr>
          <w:rFonts w:ascii="Times New Roman" w:hAnsi="Times New Roman"/>
          <w:sz w:val="28"/>
        </w:rPr>
        <w:t>Правдюк</w:t>
      </w:r>
      <w:proofErr w:type="spellEnd"/>
      <w:r>
        <w:rPr>
          <w:rFonts w:ascii="Times New Roman" w:hAnsi="Times New Roman"/>
          <w:sz w:val="28"/>
        </w:rPr>
        <w:t xml:space="preserve"> В.Н.,</w:t>
      </w:r>
      <w:r w:rsidR="00717903">
        <w:rPr>
          <w:rFonts w:ascii="Times New Roman" w:hAnsi="Times New Roman"/>
          <w:sz w:val="28"/>
        </w:rPr>
        <w:t xml:space="preserve"> </w:t>
      </w:r>
      <w:r w:rsidR="00682F15">
        <w:rPr>
          <w:rFonts w:ascii="Times New Roman" w:hAnsi="Times New Roman"/>
          <w:sz w:val="28"/>
        </w:rPr>
        <w:t>ИО</w:t>
      </w:r>
      <w:r>
        <w:rPr>
          <w:rFonts w:ascii="Times New Roman" w:hAnsi="Times New Roman"/>
          <w:sz w:val="28"/>
        </w:rPr>
        <w:t xml:space="preserve">, ТОА, МКУ </w:t>
      </w:r>
      <w:r w:rsidR="00682F15">
        <w:rPr>
          <w:rFonts w:ascii="Times New Roman" w:hAnsi="Times New Roman"/>
          <w:sz w:val="28"/>
        </w:rPr>
        <w:t>«ДГХ», ОСПК</w:t>
      </w:r>
    </w:p>
    <w:p w:rsidR="00224605" w:rsidRDefault="00224605">
      <w:pPr>
        <w:ind w:left="6521" w:right="-105"/>
        <w:jc w:val="center"/>
        <w:rPr>
          <w:sz w:val="28"/>
        </w:rPr>
      </w:pPr>
    </w:p>
    <w:p w:rsidR="00682F15" w:rsidRPr="00682F15" w:rsidRDefault="00682F15" w:rsidP="00682F15">
      <w:pPr>
        <w:ind w:left="4536"/>
        <w:jc w:val="center"/>
        <w:rPr>
          <w:sz w:val="28"/>
          <w:szCs w:val="28"/>
        </w:rPr>
      </w:pPr>
      <w:r w:rsidRPr="00682F15">
        <w:rPr>
          <w:sz w:val="28"/>
          <w:szCs w:val="28"/>
        </w:rPr>
        <w:lastRenderedPageBreak/>
        <w:t>Приложение</w:t>
      </w:r>
    </w:p>
    <w:p w:rsidR="00682F15" w:rsidRPr="00682F15" w:rsidRDefault="00682F15" w:rsidP="00682F15">
      <w:pPr>
        <w:ind w:left="4536"/>
        <w:jc w:val="center"/>
        <w:rPr>
          <w:sz w:val="28"/>
          <w:szCs w:val="28"/>
        </w:rPr>
      </w:pPr>
      <w:r w:rsidRPr="00682F15">
        <w:rPr>
          <w:sz w:val="28"/>
          <w:szCs w:val="28"/>
        </w:rPr>
        <w:t>к постановлению Администрации</w:t>
      </w:r>
    </w:p>
    <w:p w:rsidR="00682F15" w:rsidRPr="00682F15" w:rsidRDefault="00682F15" w:rsidP="00682F15">
      <w:pPr>
        <w:ind w:left="4536"/>
        <w:jc w:val="center"/>
        <w:rPr>
          <w:sz w:val="28"/>
          <w:szCs w:val="28"/>
        </w:rPr>
      </w:pPr>
      <w:r w:rsidRPr="00682F15">
        <w:rPr>
          <w:sz w:val="28"/>
          <w:szCs w:val="28"/>
        </w:rPr>
        <w:t>города Шахты</w:t>
      </w:r>
    </w:p>
    <w:p w:rsidR="00224605" w:rsidRDefault="00682F15" w:rsidP="00682F15">
      <w:pPr>
        <w:ind w:left="4536"/>
        <w:jc w:val="center"/>
        <w:rPr>
          <w:sz w:val="28"/>
          <w:szCs w:val="28"/>
        </w:rPr>
      </w:pPr>
      <w:r w:rsidRPr="00682F15">
        <w:rPr>
          <w:sz w:val="28"/>
          <w:szCs w:val="28"/>
        </w:rPr>
        <w:t xml:space="preserve">от </w:t>
      </w:r>
      <w:r w:rsidR="00C766F2">
        <w:rPr>
          <w:sz w:val="28"/>
          <w:szCs w:val="28"/>
        </w:rPr>
        <w:t>25.12.</w:t>
      </w:r>
      <w:bookmarkStart w:id="0" w:name="_GoBack"/>
      <w:bookmarkEnd w:id="0"/>
      <w:r w:rsidRPr="00682F15">
        <w:rPr>
          <w:sz w:val="28"/>
          <w:szCs w:val="28"/>
        </w:rPr>
        <w:t>2024 №</w:t>
      </w:r>
      <w:r w:rsidR="00C766F2">
        <w:rPr>
          <w:sz w:val="28"/>
          <w:szCs w:val="28"/>
        </w:rPr>
        <w:t>4801</w:t>
      </w:r>
    </w:p>
    <w:p w:rsidR="00682F15" w:rsidRPr="00682F15" w:rsidRDefault="00682F15" w:rsidP="00682F15">
      <w:pPr>
        <w:ind w:left="4536"/>
        <w:jc w:val="center"/>
        <w:rPr>
          <w:sz w:val="28"/>
          <w:szCs w:val="28"/>
        </w:rPr>
      </w:pPr>
    </w:p>
    <w:p w:rsidR="00224605" w:rsidRPr="00682F15" w:rsidRDefault="00682F15" w:rsidP="00682F15">
      <w:pPr>
        <w:jc w:val="center"/>
        <w:rPr>
          <w:sz w:val="28"/>
        </w:rPr>
      </w:pPr>
      <w:r w:rsidRPr="00682F15">
        <w:rPr>
          <w:sz w:val="28"/>
        </w:rPr>
        <w:t>ПРОГРАММА</w:t>
      </w:r>
    </w:p>
    <w:p w:rsidR="00224605" w:rsidRPr="00682F15" w:rsidRDefault="009E047F" w:rsidP="00682F15">
      <w:pPr>
        <w:jc w:val="center"/>
        <w:rPr>
          <w:sz w:val="28"/>
        </w:rPr>
      </w:pPr>
      <w:r w:rsidRPr="00682F15">
        <w:rPr>
          <w:sz w:val="28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</w:t>
      </w:r>
      <w:r w:rsidR="00AA1978" w:rsidRPr="00682F15">
        <w:rPr>
          <w:sz w:val="28"/>
        </w:rPr>
        <w:t>бразования «Город Шахты» на 2025</w:t>
      </w:r>
      <w:r w:rsidRPr="00682F15">
        <w:rPr>
          <w:sz w:val="28"/>
        </w:rPr>
        <w:t xml:space="preserve"> год</w:t>
      </w:r>
    </w:p>
    <w:p w:rsidR="00224605" w:rsidRPr="00682F15" w:rsidRDefault="00224605" w:rsidP="00682F15">
      <w:pPr>
        <w:jc w:val="center"/>
        <w:rPr>
          <w:sz w:val="28"/>
        </w:rPr>
      </w:pPr>
    </w:p>
    <w:p w:rsidR="00224605" w:rsidRDefault="00682F15" w:rsidP="00682F15">
      <w:pPr>
        <w:jc w:val="center"/>
        <w:rPr>
          <w:sz w:val="28"/>
        </w:rPr>
      </w:pPr>
      <w:r>
        <w:rPr>
          <w:sz w:val="28"/>
        </w:rPr>
        <w:t>1.</w:t>
      </w:r>
      <w:r w:rsidR="009E047F" w:rsidRPr="00682F15">
        <w:rPr>
          <w:sz w:val="28"/>
        </w:rPr>
        <w:t>Анализ текущего состояния осуществления муниципального контроля в сфере благоустройства на территории муниципального образования «Город Шахты», описание текущего развития профилактических мероприятий контрольного органа</w:t>
      </w:r>
    </w:p>
    <w:p w:rsidR="00682F15" w:rsidRPr="00682F15" w:rsidRDefault="00682F15" w:rsidP="00682F15">
      <w:pPr>
        <w:jc w:val="center"/>
        <w:rPr>
          <w:sz w:val="28"/>
        </w:rPr>
      </w:pPr>
    </w:p>
    <w:p w:rsidR="00224605" w:rsidRDefault="009E047F" w:rsidP="00682F15">
      <w:pPr>
        <w:pStyle w:val="formattexttopleveltextindenttext"/>
        <w:spacing w:beforeAutospacing="0" w:afterAutospacing="0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Предметом муниципального контроля в сфере благоустройства является соблюдение требований, установленных «Правил благоустройства, чистоты и порядка в городе Шахты», утвержденных решением городской Думы города Шахты от 30.07.2019 №565 (далее – Правила благоустройства), в том числе соблюдение гражданами и организациями, деятельности или результатом деятельности которых либо производственных объектов, находящиеся во владении и (или) в пользовании которых, подлежат муниципальному контролю (далее – контролирующие лица). </w:t>
      </w:r>
      <w:proofErr w:type="gramEnd"/>
    </w:p>
    <w:p w:rsidR="00224605" w:rsidRDefault="009E047F" w:rsidP="00682F15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пунктом 6 ст. 2 </w:t>
      </w:r>
      <w:r w:rsidR="00FF6B4E">
        <w:rPr>
          <w:sz w:val="28"/>
        </w:rPr>
        <w:t>Ре</w:t>
      </w:r>
      <w:r w:rsidR="00FF6B4E" w:rsidRPr="00FF6B4E">
        <w:rPr>
          <w:sz w:val="28"/>
        </w:rPr>
        <w:t>шени</w:t>
      </w:r>
      <w:r w:rsidR="00682F15">
        <w:rPr>
          <w:sz w:val="28"/>
        </w:rPr>
        <w:t xml:space="preserve">я городской Думы </w:t>
      </w:r>
      <w:proofErr w:type="spellStart"/>
      <w:r w:rsidR="00682F15">
        <w:rPr>
          <w:sz w:val="28"/>
        </w:rPr>
        <w:t>г</w:t>
      </w:r>
      <w:proofErr w:type="gramStart"/>
      <w:r w:rsidR="00682F15">
        <w:rPr>
          <w:sz w:val="28"/>
        </w:rPr>
        <w:t>.</w:t>
      </w:r>
      <w:r w:rsidR="00FF6B4E" w:rsidRPr="00FF6B4E">
        <w:rPr>
          <w:sz w:val="28"/>
        </w:rPr>
        <w:t>Ш</w:t>
      </w:r>
      <w:proofErr w:type="gramEnd"/>
      <w:r w:rsidR="00FF6B4E" w:rsidRPr="00FF6B4E">
        <w:rPr>
          <w:sz w:val="28"/>
        </w:rPr>
        <w:t>ахты</w:t>
      </w:r>
      <w:proofErr w:type="spellEnd"/>
      <w:r w:rsidR="00FF6B4E" w:rsidRPr="00FF6B4E">
        <w:rPr>
          <w:sz w:val="28"/>
        </w:rPr>
        <w:t xml:space="preserve"> от 14.12.2021 </w:t>
      </w:r>
      <w:r w:rsidR="00682F15">
        <w:rPr>
          <w:sz w:val="28"/>
        </w:rPr>
        <w:t>№168 «</w:t>
      </w:r>
      <w:r w:rsidR="00FF6B4E" w:rsidRPr="00FF6B4E">
        <w:rPr>
          <w:sz w:val="28"/>
        </w:rPr>
        <w:t xml:space="preserve">Об утверждении </w:t>
      </w:r>
      <w:r w:rsidR="005076FF">
        <w:rPr>
          <w:sz w:val="28"/>
        </w:rPr>
        <w:t>«</w:t>
      </w:r>
      <w:r w:rsidR="00FF6B4E" w:rsidRPr="00FF6B4E">
        <w:rPr>
          <w:sz w:val="28"/>
        </w:rPr>
        <w:t>Положения о порядке осуществления муниципального контроля в сфере благоустройства на территории муниципального</w:t>
      </w:r>
      <w:r w:rsidR="00FF6B4E">
        <w:rPr>
          <w:sz w:val="28"/>
        </w:rPr>
        <w:t xml:space="preserve"> образования «Город Шахты», </w:t>
      </w:r>
      <w:r>
        <w:rPr>
          <w:sz w:val="28"/>
        </w:rPr>
        <w:t xml:space="preserve">система оценки и управления рисками при осуществлении муниципального контроля не применяется, плановые контрольные (надзорные) мероприятия не проводятся.  </w:t>
      </w:r>
    </w:p>
    <w:p w:rsidR="00224605" w:rsidRDefault="009E047F" w:rsidP="00682F15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Обязательные требования, это требования, установленные нормативными правовыми актами, оценка соблюдения которых является предметом муниципального контроля в сфере благоустройства. </w:t>
      </w:r>
    </w:p>
    <w:p w:rsidR="00224605" w:rsidRDefault="009E047F" w:rsidP="00682F15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Муниципальный контроль в сфере благоустройства осуществляется в соответствии с: </w:t>
      </w:r>
    </w:p>
    <w:p w:rsidR="00224605" w:rsidRDefault="009E047F" w:rsidP="00682F15">
      <w:pPr>
        <w:ind w:firstLine="709"/>
        <w:jc w:val="both"/>
        <w:rPr>
          <w:sz w:val="28"/>
        </w:rPr>
      </w:pPr>
      <w:r>
        <w:rPr>
          <w:sz w:val="28"/>
        </w:rPr>
        <w:t>-Гражданским Кодексом Российской Федерации;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-Кодексом Российской Федерации об административных правонарушениях;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-Федеральным законом от 06.10.2003 №131-ФЗ «Об общих принципах организации местного самоуправления в Российской Федерации»;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-Федеральным законом от 31.07.2020 №248-ФЗ «О государственном контроле (надзоре) и муниципальном контроле в Российской Федерации»;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-Федеральным законом от 02.05.2006 №59-ФЗ «О порядке рассмотрения обращений граждан»;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-Федеральным законом от 31.07.2020 №247-ФЗ «Об обязательных требованиях в Российской Федерации»;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-«Правилами благоустройства, чистоты и порядка в городе Шахты», утвержденными решением городской Думы города Шахты от 30.07.2019 №565.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На основании Федерального закона от 31.07.2020 №248-ФЗ «О государственном контроле (надзоре) и муниципальном контроле в Российской Федерации» при осуществлении муниципального контроля (надзора) обязательными профилактическими мероприятиями являются информирование и консультирование, если иное не установлено нормами Федерального Законодательства Российской Федерации.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Решением данной проблемы является активное проведение должностными лицами органа муниципального контроля профилактических мероприятий по вопросам, связанным с соблюдением обязательных требований и профилактикой рисков причинения вреда (ущерба) охраняемым законом ценностям, а также консультирования по вопросам, связанным с организацией и проведением данного вида муниципального контроля на территории муниципального образования «Город Шахты».</w:t>
      </w:r>
    </w:p>
    <w:p w:rsidR="00224605" w:rsidRDefault="00224605">
      <w:pPr>
        <w:jc w:val="both"/>
        <w:rPr>
          <w:sz w:val="28"/>
        </w:rPr>
      </w:pPr>
    </w:p>
    <w:p w:rsidR="00224605" w:rsidRDefault="00682F15" w:rsidP="00682F15">
      <w:pPr>
        <w:jc w:val="center"/>
        <w:rPr>
          <w:sz w:val="28"/>
        </w:rPr>
      </w:pPr>
      <w:r>
        <w:rPr>
          <w:sz w:val="28"/>
        </w:rPr>
        <w:t>2.</w:t>
      </w:r>
      <w:r w:rsidR="009E047F" w:rsidRPr="00682F15">
        <w:rPr>
          <w:sz w:val="28"/>
        </w:rPr>
        <w:t>Цели и задачи реализации профилактических мероприятий</w:t>
      </w:r>
    </w:p>
    <w:p w:rsidR="00682F15" w:rsidRPr="00682F15" w:rsidRDefault="00682F15">
      <w:pPr>
        <w:ind w:firstLine="709"/>
        <w:jc w:val="center"/>
        <w:rPr>
          <w:sz w:val="28"/>
        </w:rPr>
      </w:pPr>
    </w:p>
    <w:p w:rsidR="00224605" w:rsidRDefault="009E047F">
      <w:pPr>
        <w:ind w:firstLine="709"/>
        <w:rPr>
          <w:sz w:val="28"/>
        </w:rPr>
      </w:pPr>
      <w:r>
        <w:rPr>
          <w:sz w:val="28"/>
        </w:rPr>
        <w:t>2.1.Целью программы является:</w:t>
      </w:r>
    </w:p>
    <w:p w:rsidR="00224605" w:rsidRDefault="009E047F">
      <w:pPr>
        <w:ind w:firstLine="709"/>
        <w:contextualSpacing/>
        <w:jc w:val="both"/>
        <w:rPr>
          <w:sz w:val="28"/>
        </w:rPr>
      </w:pPr>
      <w:r>
        <w:rPr>
          <w:sz w:val="28"/>
          <w:highlight w:val="white"/>
        </w:rPr>
        <w:t>-стимулирование добросовестного соблюдения обязательных требований всеми контролируемыми лицами</w:t>
      </w:r>
      <w:r>
        <w:rPr>
          <w:sz w:val="28"/>
        </w:rPr>
        <w:t>;</w:t>
      </w:r>
    </w:p>
    <w:p w:rsidR="00224605" w:rsidRDefault="009E047F">
      <w:pPr>
        <w:ind w:firstLine="709"/>
        <w:contextualSpacing/>
        <w:jc w:val="both"/>
        <w:rPr>
          <w:sz w:val="28"/>
        </w:rPr>
      </w:pPr>
      <w:r>
        <w:rPr>
          <w:sz w:val="28"/>
          <w:highlight w:val="white"/>
        </w:rPr>
        <w:t>-устранение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sz w:val="28"/>
        </w:rPr>
        <w:t>;</w:t>
      </w:r>
    </w:p>
    <w:p w:rsidR="00224605" w:rsidRDefault="009E047F">
      <w:pPr>
        <w:ind w:firstLine="709"/>
        <w:contextualSpacing/>
        <w:jc w:val="both"/>
        <w:rPr>
          <w:sz w:val="28"/>
        </w:rPr>
      </w:pPr>
      <w:r>
        <w:rPr>
          <w:sz w:val="28"/>
          <w:highlight w:val="white"/>
        </w:rPr>
        <w:t>-создание условий для доведения обязательных требований до контролируемых лиц, повышение информированности о способах их соблюдения</w:t>
      </w:r>
      <w:r>
        <w:rPr>
          <w:sz w:val="28"/>
        </w:rPr>
        <w:t>.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2.2.Задачами программы являются: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-полнота и своевременность информирования контролируемых лиц и иных заинтересованных лиц по вопросам соблюдения обязательных требований;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  <w:highlight w:val="white"/>
        </w:rPr>
        <w:t>-соблюдение порядка и сроков консультирования контролируемых лиц и их представителей по вопросам, связанным с организацией и осуществлением муниципального контроля;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-п</w:t>
      </w:r>
      <w:r>
        <w:rPr>
          <w:sz w:val="28"/>
          <w:highlight w:val="white"/>
        </w:rPr>
        <w:t>овышение правосознания и правовой культуры руководителей органов местного самоуправления, юридических лиц, индивидуальных предпринимателей и граждан;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-в</w:t>
      </w:r>
      <w:r>
        <w:rPr>
          <w:sz w:val="28"/>
          <w:highlight w:val="white"/>
        </w:rPr>
        <w:t>ыявление условий, причин и факторов, способных привести к нарушениям обязательных требований и (или) причинению вреда (ущерба) охраняемым законом ценностям, определение способов устранения или снижения рисков их возникновения;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-в</w:t>
      </w:r>
      <w:r>
        <w:rPr>
          <w:sz w:val="28"/>
          <w:highlight w:val="white"/>
        </w:rPr>
        <w:t>ыявление типичных нарушений обязательных требований и подготовка предложений по их профилактике;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-о</w:t>
      </w:r>
      <w:r>
        <w:rPr>
          <w:sz w:val="28"/>
          <w:highlight w:val="white"/>
        </w:rPr>
        <w:t>беспечение единообразных подходов к применению Администрацией и ее должностными лицами обязательных требований, законодательства Российской Федерации о муниципальном контроле.</w:t>
      </w:r>
    </w:p>
    <w:p w:rsidR="00224605" w:rsidRDefault="00224605">
      <w:pPr>
        <w:jc w:val="both"/>
        <w:rPr>
          <w:sz w:val="28"/>
        </w:rPr>
      </w:pPr>
    </w:p>
    <w:p w:rsidR="00224605" w:rsidRDefault="009E047F" w:rsidP="005076FF">
      <w:pPr>
        <w:ind w:firstLine="709"/>
        <w:jc w:val="center"/>
        <w:rPr>
          <w:sz w:val="28"/>
        </w:rPr>
      </w:pPr>
      <w:r w:rsidRPr="005076FF">
        <w:rPr>
          <w:sz w:val="28"/>
        </w:rPr>
        <w:t>3.План профилактических мероприятий, сроки (периодичность) их проведения</w:t>
      </w:r>
    </w:p>
    <w:p w:rsidR="005076FF" w:rsidRPr="005076FF" w:rsidRDefault="005076FF" w:rsidP="005076FF">
      <w:pPr>
        <w:jc w:val="center"/>
        <w:rPr>
          <w:sz w:val="28"/>
        </w:rPr>
      </w:pP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Проведение профилактических мероприятий осуществляется контрольным органом в целях: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-информирования о необходимости соблюдения Правил благоустройства;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-совместной организации и проведения мероприятий по уборке территории;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-выдачи предупреждений.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При осуществлении муниципального контроля в сфере благоустройства на территории муниципального образования «Город Шахты» проводятся следующие виды профилактических мероприятий в соответствии с Положением о муниципальном контроле в сфере благоустройства на территории муниципального образования «Город Шахты»:</w:t>
      </w:r>
    </w:p>
    <w:p w:rsidR="00224605" w:rsidRDefault="005076FF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9E047F">
        <w:rPr>
          <w:sz w:val="28"/>
        </w:rPr>
        <w:t>информирование;</w:t>
      </w:r>
    </w:p>
    <w:p w:rsidR="005C6C8F" w:rsidRDefault="005076FF">
      <w:pPr>
        <w:ind w:firstLine="709"/>
        <w:jc w:val="both"/>
        <w:rPr>
          <w:sz w:val="28"/>
          <w:szCs w:val="28"/>
        </w:rPr>
      </w:pPr>
      <w:r>
        <w:rPr>
          <w:sz w:val="28"/>
        </w:rPr>
        <w:t>-</w:t>
      </w:r>
      <w:r w:rsidR="005C6C8F" w:rsidRPr="006C3931">
        <w:rPr>
          <w:sz w:val="28"/>
          <w:szCs w:val="28"/>
        </w:rPr>
        <w:t>обобщение правоприменительной практики;</w:t>
      </w:r>
    </w:p>
    <w:p w:rsidR="005C6C8F" w:rsidRPr="005C6C8F" w:rsidRDefault="005076FF" w:rsidP="005C6C8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5C6C8F" w:rsidRPr="006C3931">
        <w:rPr>
          <w:rFonts w:ascii="Times New Roman" w:hAnsi="Times New Roman"/>
          <w:color w:val="000000"/>
          <w:sz w:val="28"/>
          <w:szCs w:val="28"/>
        </w:rPr>
        <w:t>самообследование</w:t>
      </w:r>
      <w:proofErr w:type="spellEnd"/>
      <w:r w:rsidR="005C6C8F" w:rsidRPr="006C3931">
        <w:rPr>
          <w:rFonts w:ascii="Times New Roman" w:hAnsi="Times New Roman"/>
          <w:color w:val="000000"/>
          <w:sz w:val="28"/>
          <w:szCs w:val="28"/>
        </w:rPr>
        <w:t>;</w:t>
      </w:r>
    </w:p>
    <w:p w:rsidR="00224605" w:rsidRDefault="005076FF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9E047F">
        <w:rPr>
          <w:sz w:val="28"/>
        </w:rPr>
        <w:t>консультирование;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5076FF">
        <w:rPr>
          <w:sz w:val="28"/>
        </w:rPr>
        <w:t xml:space="preserve">объявление </w:t>
      </w:r>
      <w:r>
        <w:rPr>
          <w:sz w:val="28"/>
        </w:rPr>
        <w:t>предостережения;</w:t>
      </w:r>
    </w:p>
    <w:p w:rsidR="00224605" w:rsidRDefault="009E047F">
      <w:pPr>
        <w:ind w:firstLine="709"/>
        <w:jc w:val="both"/>
        <w:rPr>
          <w:sz w:val="28"/>
        </w:rPr>
      </w:pPr>
      <w:r>
        <w:rPr>
          <w:sz w:val="28"/>
        </w:rPr>
        <w:t>-профилактический визит.</w:t>
      </w:r>
    </w:p>
    <w:p w:rsidR="005C6C8F" w:rsidRDefault="005C6C8F">
      <w:pPr>
        <w:spacing w:line="315" w:lineRule="atLeast"/>
        <w:ind w:firstLine="708"/>
        <w:jc w:val="right"/>
        <w:rPr>
          <w:sz w:val="28"/>
        </w:rPr>
      </w:pPr>
    </w:p>
    <w:p w:rsidR="00224605" w:rsidRDefault="009E047F">
      <w:pPr>
        <w:spacing w:line="315" w:lineRule="atLeast"/>
        <w:ind w:firstLine="708"/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</w:t>
      </w:r>
      <w:r w:rsidR="005076FF">
        <w:rPr>
          <w:sz w:val="28"/>
        </w:rPr>
        <w:t xml:space="preserve">                              </w:t>
      </w:r>
      <w:r>
        <w:rPr>
          <w:sz w:val="28"/>
        </w:rPr>
        <w:t xml:space="preserve">  Таблица </w:t>
      </w:r>
      <w:r w:rsidR="005076FF">
        <w:rPr>
          <w:sz w:val="28"/>
        </w:rPr>
        <w:t>№</w:t>
      </w:r>
      <w:r>
        <w:rPr>
          <w:sz w:val="28"/>
        </w:rPr>
        <w:t>1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755"/>
        <w:gridCol w:w="2125"/>
        <w:gridCol w:w="2192"/>
      </w:tblGrid>
      <w:tr w:rsidR="00224605" w:rsidTr="00507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исполнения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за мероприятие</w:t>
            </w:r>
          </w:p>
        </w:tc>
      </w:tr>
    </w:tbl>
    <w:p w:rsidR="005076FF" w:rsidRDefault="005076FF">
      <w:pPr>
        <w:jc w:val="center"/>
        <w:rPr>
          <w:sz w:val="24"/>
        </w:rPr>
        <w:sectPr w:rsidR="005076FF" w:rsidSect="00682F15">
          <w:pgSz w:w="11906" w:h="16838"/>
          <w:pgMar w:top="1134" w:right="567" w:bottom="1134" w:left="1701" w:header="709" w:footer="709" w:gutter="0"/>
          <w:cols w:space="720"/>
          <w:docGrid w:linePitch="272"/>
        </w:sect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755"/>
        <w:gridCol w:w="2125"/>
        <w:gridCol w:w="2192"/>
      </w:tblGrid>
      <w:tr w:rsidR="00224605" w:rsidTr="005076FF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24605" w:rsidTr="00507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5C6C8F">
              <w:rPr>
                <w:sz w:val="24"/>
              </w:rPr>
              <w:t>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</w:p>
          <w:p w:rsidR="00224605" w:rsidRDefault="009E047F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Актуализация и размещение в сети «Интернет» на официальном сайте Администрации г.Шахты:</w:t>
            </w:r>
          </w:p>
          <w:p w:rsidR="00224605" w:rsidRDefault="009E047F">
            <w:pPr>
              <w:ind w:right="-1"/>
              <w:rPr>
                <w:b/>
                <w:sz w:val="24"/>
              </w:rPr>
            </w:pPr>
            <w:r>
              <w:rPr>
                <w:sz w:val="24"/>
              </w:rPr>
              <w:t>а) перечня нормативных правовых актов, содержащих обязательные требования, оценка соблюдения которых осуществляется в рамках муниципального контроля  в сфере благоустройства;</w:t>
            </w:r>
          </w:p>
          <w:p w:rsidR="00224605" w:rsidRDefault="009E047F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>б) материалов, информационных писем, руководств по соблюдению обязательных требований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По мере выхода новых нормативных правовых актов или внесения изменений в действующие нормативные правовые акты</w:t>
            </w:r>
          </w:p>
          <w:p w:rsidR="00224605" w:rsidRDefault="00224605">
            <w:pPr>
              <w:widowControl w:val="0"/>
              <w:rPr>
                <w:spacing w:val="2"/>
                <w:sz w:val="24"/>
                <w:highlight w:val="white"/>
              </w:rPr>
            </w:pPr>
          </w:p>
          <w:p w:rsidR="00224605" w:rsidRDefault="00224605">
            <w:pPr>
              <w:widowControl w:val="0"/>
              <w:rPr>
                <w:spacing w:val="2"/>
                <w:sz w:val="24"/>
                <w:highlight w:val="white"/>
              </w:rPr>
            </w:pPr>
          </w:p>
          <w:p w:rsidR="00224605" w:rsidRDefault="009E047F">
            <w:pPr>
              <w:widowControl w:val="0"/>
              <w:rPr>
                <w:spacing w:val="2"/>
                <w:sz w:val="24"/>
                <w:highlight w:val="white"/>
              </w:rPr>
            </w:pPr>
            <w:r>
              <w:rPr>
                <w:spacing w:val="2"/>
                <w:sz w:val="24"/>
                <w:highlight w:val="white"/>
              </w:rPr>
              <w:t>Не реже 2 раз в год</w:t>
            </w:r>
          </w:p>
          <w:p w:rsidR="00224605" w:rsidRDefault="00224605">
            <w:pPr>
              <w:rPr>
                <w:sz w:val="24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Территориальные отделы</w:t>
            </w:r>
          </w:p>
        </w:tc>
      </w:tr>
      <w:tr w:rsidR="00FF6B4E" w:rsidTr="00507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B4E" w:rsidRDefault="005C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8F" w:rsidRPr="005C6C8F" w:rsidRDefault="00FF6B4E" w:rsidP="00FF6B4E">
            <w:pPr>
              <w:widowControl w:val="0"/>
              <w:rPr>
                <w:sz w:val="24"/>
                <w:szCs w:val="24"/>
              </w:rPr>
            </w:pPr>
            <w:r w:rsidRPr="005C6C8F">
              <w:rPr>
                <w:sz w:val="24"/>
                <w:szCs w:val="24"/>
              </w:rPr>
              <w:t xml:space="preserve">Обобщение правоприменительной практики </w:t>
            </w:r>
          </w:p>
          <w:p w:rsidR="00FF6B4E" w:rsidRPr="005C6C8F" w:rsidRDefault="005C6C8F" w:rsidP="00FF6B4E">
            <w:pPr>
              <w:widowControl w:val="0"/>
              <w:rPr>
                <w:sz w:val="24"/>
                <w:szCs w:val="24"/>
              </w:rPr>
            </w:pPr>
            <w:r w:rsidRPr="005C6C8F">
              <w:rPr>
                <w:sz w:val="24"/>
                <w:szCs w:val="24"/>
              </w:rPr>
              <w:t>осуществление</w:t>
            </w:r>
            <w:r w:rsidR="00FF6B4E" w:rsidRPr="005C6C8F">
              <w:rPr>
                <w:sz w:val="24"/>
                <w:szCs w:val="24"/>
              </w:rPr>
              <w:t xml:space="preserve"> посредством сбора и анализа данных о проведенных контрольных мероприятиях и их </w:t>
            </w:r>
            <w:r w:rsidR="00FF6B4E" w:rsidRPr="005C6C8F">
              <w:rPr>
                <w:sz w:val="24"/>
                <w:szCs w:val="24"/>
              </w:rPr>
              <w:lastRenderedPageBreak/>
              <w:t>результатах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B4E" w:rsidRPr="005C6C8F" w:rsidRDefault="00FF6B4E">
            <w:pPr>
              <w:rPr>
                <w:sz w:val="24"/>
                <w:szCs w:val="24"/>
              </w:rPr>
            </w:pPr>
            <w:r w:rsidRPr="005C6C8F">
              <w:rPr>
                <w:sz w:val="24"/>
                <w:szCs w:val="24"/>
              </w:rPr>
              <w:lastRenderedPageBreak/>
              <w:t>до 1 июля года, следующего за отчетным годом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B4E" w:rsidRPr="005C6C8F" w:rsidRDefault="00FF6B4E">
            <w:pPr>
              <w:rPr>
                <w:sz w:val="24"/>
                <w:szCs w:val="24"/>
              </w:rPr>
            </w:pPr>
            <w:r w:rsidRPr="005C6C8F">
              <w:rPr>
                <w:sz w:val="24"/>
                <w:szCs w:val="24"/>
              </w:rPr>
              <w:t>Территориальные отделы</w:t>
            </w:r>
          </w:p>
        </w:tc>
      </w:tr>
      <w:tr w:rsidR="00FF6B4E" w:rsidTr="00507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B4E" w:rsidRDefault="005C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B4E" w:rsidRPr="005C6C8F" w:rsidRDefault="00FF6B4E">
            <w:pPr>
              <w:widowControl w:val="0"/>
              <w:rPr>
                <w:sz w:val="24"/>
                <w:szCs w:val="24"/>
              </w:rPr>
            </w:pPr>
            <w:proofErr w:type="spellStart"/>
            <w:r w:rsidRPr="005C6C8F">
              <w:rPr>
                <w:sz w:val="24"/>
                <w:szCs w:val="24"/>
              </w:rPr>
              <w:t>Самообследование</w:t>
            </w:r>
            <w:proofErr w:type="spellEnd"/>
          </w:p>
          <w:p w:rsidR="00FF6B4E" w:rsidRPr="005C6C8F" w:rsidRDefault="005C6C8F">
            <w:pPr>
              <w:widowControl w:val="0"/>
              <w:rPr>
                <w:sz w:val="24"/>
                <w:szCs w:val="24"/>
              </w:rPr>
            </w:pPr>
            <w:r w:rsidRPr="005C6C8F">
              <w:rPr>
                <w:sz w:val="24"/>
                <w:szCs w:val="24"/>
              </w:rPr>
              <w:t xml:space="preserve">Принятие декларации соблюдения обязательных требований контролируемыми </w:t>
            </w:r>
            <w:r w:rsidR="00FF6B4E" w:rsidRPr="005C6C8F">
              <w:rPr>
                <w:sz w:val="24"/>
                <w:szCs w:val="24"/>
              </w:rPr>
              <w:t>лица</w:t>
            </w:r>
            <w:r w:rsidRPr="005C6C8F">
              <w:rPr>
                <w:sz w:val="24"/>
                <w:szCs w:val="24"/>
              </w:rPr>
              <w:t>ми, получившими</w:t>
            </w:r>
            <w:r w:rsidR="00FF6B4E" w:rsidRPr="005C6C8F">
              <w:rPr>
                <w:sz w:val="24"/>
                <w:szCs w:val="24"/>
              </w:rPr>
              <w:t xml:space="preserve"> высокую оценку соблюдения ими обязательных требований, по итогам </w:t>
            </w:r>
            <w:proofErr w:type="spellStart"/>
            <w:r w:rsidR="00FF6B4E" w:rsidRPr="005C6C8F">
              <w:rPr>
                <w:sz w:val="24"/>
                <w:szCs w:val="24"/>
              </w:rPr>
              <w:t>самообследован</w:t>
            </w:r>
            <w:r w:rsidRPr="005C6C8F">
              <w:rPr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B4E" w:rsidRPr="005C6C8F" w:rsidRDefault="005C6C8F">
            <w:pPr>
              <w:rPr>
                <w:sz w:val="24"/>
                <w:szCs w:val="24"/>
              </w:rPr>
            </w:pPr>
            <w:r w:rsidRPr="005C6C8F">
              <w:rPr>
                <w:sz w:val="24"/>
                <w:szCs w:val="24"/>
              </w:rPr>
              <w:t>По запросу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B4E" w:rsidRPr="005C6C8F" w:rsidRDefault="005C6C8F">
            <w:pPr>
              <w:rPr>
                <w:sz w:val="24"/>
                <w:szCs w:val="24"/>
              </w:rPr>
            </w:pPr>
            <w:r w:rsidRPr="005C6C8F">
              <w:rPr>
                <w:sz w:val="24"/>
                <w:szCs w:val="24"/>
              </w:rPr>
              <w:t>Территориальные отделы</w:t>
            </w:r>
          </w:p>
        </w:tc>
      </w:tr>
      <w:tr w:rsidR="00224605" w:rsidTr="00507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5C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Консультирование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2.1 Консультирование осуществляется должностным лицом уполномоченного органа: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а) в устной форме (по телефону, посредством видео-конференц-связи, на личном приеме, либо в ходе проведения профилактического мероприятия, контрольного мероприятия) при устном обращении;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б) в письменной форме при письменном обращении.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2.2 Консультирование в устной и письменной формах осуществляется по следующим вопросам: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1) организация и осуществление муниципального контроля;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2) порядок осуществления контрольных мероприятий;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 xml:space="preserve">3) порядок обжалования действий (бездействия) должностных лиц, уполномоченных осуществлять 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муниципальный контроль;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По запросу</w:t>
            </w: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224605">
            <w:pPr>
              <w:rPr>
                <w:sz w:val="24"/>
              </w:rPr>
            </w:pP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В форме устных и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 xml:space="preserve">письменных разъяснений 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Территориальные  отделы</w:t>
            </w:r>
          </w:p>
        </w:tc>
      </w:tr>
      <w:tr w:rsidR="00224605" w:rsidTr="00507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5C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Объявление  предостережения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Предостережения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объявляются не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позднее 30 дней со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дня получения</w:t>
            </w:r>
          </w:p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сведений о наличии признаков нарушения обязательных требований или угрозы совершения таких нарушений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Территориальные отделы</w:t>
            </w:r>
          </w:p>
        </w:tc>
      </w:tr>
      <w:tr w:rsidR="00224605" w:rsidTr="005076F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5C6C8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Профилактический визит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 w:rsidP="00702FF6">
            <w:pPr>
              <w:rPr>
                <w:spacing w:val="2"/>
                <w:sz w:val="24"/>
                <w:highlight w:val="white"/>
              </w:rPr>
            </w:pPr>
            <w:r>
              <w:rPr>
                <w:spacing w:val="2"/>
                <w:sz w:val="24"/>
                <w:highlight w:val="white"/>
              </w:rPr>
              <w:t>В течении 202</w:t>
            </w:r>
            <w:r w:rsidR="00702FF6">
              <w:rPr>
                <w:spacing w:val="2"/>
                <w:sz w:val="24"/>
                <w:highlight w:val="white"/>
              </w:rPr>
              <w:t xml:space="preserve">5 </w:t>
            </w:r>
            <w:r>
              <w:rPr>
                <w:spacing w:val="2"/>
                <w:sz w:val="24"/>
                <w:highlight w:val="white"/>
              </w:rPr>
              <w:t>года (1,2,3,4 кварталы 202</w:t>
            </w:r>
            <w:r w:rsidR="00702FF6">
              <w:rPr>
                <w:spacing w:val="2"/>
                <w:sz w:val="24"/>
                <w:highlight w:val="white"/>
              </w:rPr>
              <w:t>5</w:t>
            </w:r>
            <w:r>
              <w:rPr>
                <w:spacing w:val="2"/>
                <w:sz w:val="24"/>
                <w:highlight w:val="white"/>
              </w:rPr>
              <w:t xml:space="preserve"> года)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Территориальные отделы</w:t>
            </w:r>
          </w:p>
        </w:tc>
      </w:tr>
    </w:tbl>
    <w:p w:rsidR="005076FF" w:rsidRDefault="005076FF" w:rsidP="005076FF">
      <w:pPr>
        <w:ind w:firstLine="709"/>
        <w:jc w:val="center"/>
        <w:rPr>
          <w:sz w:val="28"/>
        </w:rPr>
      </w:pPr>
    </w:p>
    <w:p w:rsidR="00224605" w:rsidRDefault="005076FF" w:rsidP="005076FF">
      <w:pPr>
        <w:ind w:firstLine="709"/>
        <w:jc w:val="center"/>
        <w:rPr>
          <w:sz w:val="28"/>
        </w:rPr>
      </w:pPr>
      <w:r>
        <w:rPr>
          <w:sz w:val="28"/>
        </w:rPr>
        <w:t>4.</w:t>
      </w:r>
      <w:r w:rsidR="009E047F" w:rsidRPr="005076FF">
        <w:rPr>
          <w:sz w:val="28"/>
        </w:rPr>
        <w:t>Показатели результативности и эффективности профилактических мероприятий</w:t>
      </w:r>
    </w:p>
    <w:p w:rsidR="005076FF" w:rsidRPr="005076FF" w:rsidRDefault="005076FF" w:rsidP="005076FF">
      <w:pPr>
        <w:ind w:firstLine="709"/>
        <w:jc w:val="center"/>
        <w:rPr>
          <w:sz w:val="28"/>
        </w:rPr>
      </w:pPr>
    </w:p>
    <w:p w:rsidR="00224605" w:rsidRDefault="009E047F" w:rsidP="005076FF">
      <w:pPr>
        <w:ind w:firstLine="709"/>
        <w:jc w:val="both"/>
        <w:rPr>
          <w:sz w:val="28"/>
        </w:rPr>
      </w:pPr>
      <w:r>
        <w:rPr>
          <w:sz w:val="28"/>
        </w:rPr>
        <w:t>Эффективность реализации профилактических мероприятий оценивается:</w:t>
      </w:r>
    </w:p>
    <w:p w:rsidR="00224605" w:rsidRDefault="009E047F" w:rsidP="005076FF">
      <w:pPr>
        <w:ind w:firstLine="709"/>
        <w:jc w:val="both"/>
        <w:rPr>
          <w:sz w:val="28"/>
        </w:rPr>
      </w:pPr>
      <w:r>
        <w:rPr>
          <w:sz w:val="28"/>
        </w:rPr>
        <w:t>4.1.Повышением эффективности профилактических мероприятий нарушений обязательных требований;</w:t>
      </w:r>
    </w:p>
    <w:p w:rsidR="00224605" w:rsidRDefault="009E047F" w:rsidP="005076FF">
      <w:pPr>
        <w:ind w:firstLine="709"/>
        <w:jc w:val="both"/>
        <w:rPr>
          <w:sz w:val="28"/>
        </w:rPr>
      </w:pPr>
      <w:r>
        <w:rPr>
          <w:sz w:val="28"/>
        </w:rPr>
        <w:t>4.2.Повышением уровня правовой грамотности контролируемых лиц в вопросах исполнения обязательных требований, степенью их информированности об обязательных требованиях, о принятых и готовящихся изменениях в системе обязательных требований, о порядке проведения проверок, правах контролируемых лиц в ходе проверки;</w:t>
      </w:r>
    </w:p>
    <w:p w:rsidR="00224605" w:rsidRDefault="009E047F" w:rsidP="005076FF">
      <w:pPr>
        <w:ind w:firstLine="709"/>
        <w:jc w:val="both"/>
        <w:rPr>
          <w:sz w:val="28"/>
        </w:rPr>
      </w:pPr>
      <w:r>
        <w:rPr>
          <w:sz w:val="28"/>
        </w:rPr>
        <w:t>4.3.Снижением количества правонарушений при осуществлении контролируемыми лицами своей деятельности;</w:t>
      </w:r>
    </w:p>
    <w:p w:rsidR="00224605" w:rsidRDefault="009E047F" w:rsidP="005076FF">
      <w:pPr>
        <w:ind w:firstLine="709"/>
        <w:jc w:val="both"/>
        <w:rPr>
          <w:sz w:val="28"/>
        </w:rPr>
      </w:pPr>
      <w:r>
        <w:rPr>
          <w:sz w:val="28"/>
        </w:rPr>
        <w:t>4.4.Понятностью обязательных требований, обеспечивающей их однозначное толкование контролируемыми лицами и сотрудниками Администрации города Шахты;</w:t>
      </w:r>
    </w:p>
    <w:p w:rsidR="00224605" w:rsidRDefault="009E047F" w:rsidP="005076FF">
      <w:pPr>
        <w:ind w:firstLine="709"/>
        <w:jc w:val="both"/>
        <w:rPr>
          <w:sz w:val="28"/>
        </w:rPr>
      </w:pPr>
      <w:r>
        <w:rPr>
          <w:sz w:val="28"/>
        </w:rPr>
        <w:t>4.5.Вовлечением контролируемых лиц в регулярное взаимодействие с сотрудниками Администрации города Шахты.</w:t>
      </w:r>
    </w:p>
    <w:p w:rsidR="00224605" w:rsidRDefault="009E047F" w:rsidP="005076FF">
      <w:pPr>
        <w:ind w:firstLine="709"/>
        <w:jc w:val="both"/>
        <w:rPr>
          <w:sz w:val="28"/>
        </w:rPr>
      </w:pPr>
      <w:r>
        <w:rPr>
          <w:sz w:val="28"/>
        </w:rPr>
        <w:t>Основными механизмами оценки эффективности и результативности профилактических мероприятий являются анализ статистических показателей контрольной деятельности и оценка удовлетворенности контролируемых лиц качеством профилактических мероприятий, которые осуществляются, в том числе методами социологических исследований.</w:t>
      </w:r>
    </w:p>
    <w:p w:rsidR="00224605" w:rsidRDefault="009E047F" w:rsidP="005076FF">
      <w:pPr>
        <w:ind w:firstLine="709"/>
        <w:jc w:val="both"/>
        <w:rPr>
          <w:sz w:val="28"/>
        </w:rPr>
      </w:pPr>
      <w:r>
        <w:rPr>
          <w:sz w:val="28"/>
        </w:rPr>
        <w:t xml:space="preserve">Показатели результативности и эффективности профилактических мероприятий рассчитываются ежегодно (по итогам календарного года) согласно таблице </w:t>
      </w:r>
      <w:r w:rsidR="005076FF">
        <w:rPr>
          <w:sz w:val="28"/>
        </w:rPr>
        <w:t>№</w:t>
      </w:r>
      <w:r>
        <w:rPr>
          <w:sz w:val="28"/>
        </w:rPr>
        <w:t>2.</w:t>
      </w:r>
    </w:p>
    <w:p w:rsidR="00224605" w:rsidRPr="005076FF" w:rsidRDefault="00224605" w:rsidP="005076FF">
      <w:pPr>
        <w:rPr>
          <w:sz w:val="28"/>
          <w:szCs w:val="28"/>
        </w:rPr>
      </w:pPr>
    </w:p>
    <w:p w:rsidR="00224605" w:rsidRDefault="009E047F" w:rsidP="005076FF">
      <w:pPr>
        <w:ind w:firstLine="709"/>
        <w:jc w:val="right"/>
        <w:rPr>
          <w:sz w:val="28"/>
        </w:rPr>
      </w:pPr>
      <w:r>
        <w:rPr>
          <w:sz w:val="28"/>
        </w:rPr>
        <w:t xml:space="preserve">Таблица </w:t>
      </w:r>
      <w:r w:rsidR="005076FF">
        <w:rPr>
          <w:sz w:val="28"/>
        </w:rPr>
        <w:t>№</w:t>
      </w:r>
      <w:r>
        <w:rPr>
          <w:sz w:val="28"/>
        </w:rPr>
        <w:t>2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6276"/>
        <w:gridCol w:w="2711"/>
      </w:tblGrid>
      <w:tr w:rsidR="00224605" w:rsidTr="005076FF">
        <w:trPr>
          <w:trHeight w:val="359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76FF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</w:p>
          <w:p w:rsidR="00224605" w:rsidRDefault="009E047F" w:rsidP="005076FF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Величина</w:t>
            </w:r>
          </w:p>
        </w:tc>
      </w:tr>
    </w:tbl>
    <w:p w:rsidR="005076FF" w:rsidRDefault="005076FF" w:rsidP="005076FF">
      <w:pPr>
        <w:jc w:val="center"/>
        <w:rPr>
          <w:sz w:val="24"/>
        </w:rPr>
        <w:sectPr w:rsidR="005076FF" w:rsidSect="005076FF">
          <w:type w:val="continuous"/>
          <w:pgSz w:w="11906" w:h="16838"/>
          <w:pgMar w:top="1134" w:right="567" w:bottom="1134" w:left="1701" w:header="709" w:footer="709" w:gutter="0"/>
          <w:cols w:space="720"/>
          <w:docGrid w:linePitch="272"/>
        </w:sect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6276"/>
        <w:gridCol w:w="2711"/>
      </w:tblGrid>
      <w:tr w:rsidR="00224605" w:rsidTr="005076FF">
        <w:trPr>
          <w:trHeight w:val="47"/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6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24605" w:rsidTr="005076F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rPr>
                <w:sz w:val="24"/>
              </w:rPr>
            </w:pPr>
            <w:r>
              <w:rPr>
                <w:sz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31.07.2020 </w:t>
            </w:r>
            <w:r>
              <w:rPr>
                <w:sz w:val="24"/>
              </w:rPr>
              <w:br/>
              <w:t>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224605" w:rsidTr="005076FF">
        <w:trPr>
          <w:trHeight w:val="69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rPr>
                <w:sz w:val="24"/>
              </w:rPr>
            </w:pPr>
            <w:r>
              <w:rPr>
                <w:sz w:val="24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 w:rsidP="005076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90%</w:t>
            </w:r>
          </w:p>
        </w:tc>
      </w:tr>
      <w:tr w:rsidR="00224605" w:rsidTr="005076FF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6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>
            <w:pPr>
              <w:rPr>
                <w:sz w:val="24"/>
              </w:rPr>
            </w:pPr>
            <w:r>
              <w:rPr>
                <w:sz w:val="24"/>
              </w:rPr>
              <w:t>Количество проведенных профилактических мероприятий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4605" w:rsidRDefault="009E04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</w:tbl>
    <w:p w:rsidR="00224605" w:rsidRDefault="00224605">
      <w:pPr>
        <w:ind w:right="-105"/>
        <w:jc w:val="center"/>
        <w:rPr>
          <w:sz w:val="28"/>
        </w:rPr>
      </w:pPr>
    </w:p>
    <w:p w:rsidR="00224605" w:rsidRDefault="00224605">
      <w:pPr>
        <w:ind w:right="-105"/>
        <w:jc w:val="center"/>
        <w:rPr>
          <w:sz w:val="28"/>
        </w:rPr>
      </w:pPr>
    </w:p>
    <w:p w:rsidR="005076FF" w:rsidRPr="005076FF" w:rsidRDefault="005076FF" w:rsidP="005076FF">
      <w:pPr>
        <w:rPr>
          <w:color w:val="auto"/>
          <w:sz w:val="28"/>
          <w:highlight w:val="lightGray"/>
        </w:rPr>
      </w:pPr>
      <w:r w:rsidRPr="005076FF">
        <w:rPr>
          <w:color w:val="auto"/>
          <w:sz w:val="28"/>
          <w:szCs w:val="28"/>
        </w:rPr>
        <w:t>Заместитель главы Администрации</w:t>
      </w:r>
      <w:r w:rsidRPr="005076FF">
        <w:rPr>
          <w:color w:val="auto"/>
          <w:sz w:val="28"/>
          <w:szCs w:val="28"/>
        </w:rPr>
        <w:tab/>
      </w:r>
      <w:r w:rsidRPr="005076FF">
        <w:rPr>
          <w:color w:val="auto"/>
          <w:sz w:val="28"/>
          <w:szCs w:val="28"/>
        </w:rPr>
        <w:tab/>
        <w:t xml:space="preserve">                                          В.Н. </w:t>
      </w:r>
      <w:proofErr w:type="spellStart"/>
      <w:r w:rsidRPr="005076FF">
        <w:rPr>
          <w:color w:val="auto"/>
          <w:sz w:val="28"/>
          <w:szCs w:val="28"/>
        </w:rPr>
        <w:t>Правдюк</w:t>
      </w:r>
      <w:proofErr w:type="spellEnd"/>
    </w:p>
    <w:p w:rsidR="00224605" w:rsidRDefault="00224605" w:rsidP="005076FF">
      <w:pPr>
        <w:ind w:right="-105"/>
        <w:rPr>
          <w:sz w:val="28"/>
        </w:rPr>
      </w:pPr>
    </w:p>
    <w:sectPr w:rsidR="00224605" w:rsidSect="005076FF">
      <w:type w:val="continuous"/>
      <w:pgSz w:w="11906" w:h="16838"/>
      <w:pgMar w:top="1134" w:right="567" w:bottom="1134" w:left="1701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05"/>
    <w:rsid w:val="001C03F9"/>
    <w:rsid w:val="00224605"/>
    <w:rsid w:val="002334E8"/>
    <w:rsid w:val="00496CD5"/>
    <w:rsid w:val="005076FF"/>
    <w:rsid w:val="005C6C8F"/>
    <w:rsid w:val="005F7689"/>
    <w:rsid w:val="00682F15"/>
    <w:rsid w:val="00702FF6"/>
    <w:rsid w:val="00717903"/>
    <w:rsid w:val="007A4917"/>
    <w:rsid w:val="009E047F"/>
    <w:rsid w:val="00A62834"/>
    <w:rsid w:val="00AA1978"/>
    <w:rsid w:val="00B71FF6"/>
    <w:rsid w:val="00C766F2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formattexttopleveltextindenttext">
    <w:name w:val="formattext topleveltext indenttext"/>
    <w:basedOn w:val="a"/>
    <w:link w:val="formattexttopleveltextindenttext0"/>
    <w:pPr>
      <w:spacing w:beforeAutospacing="1" w:afterAutospacing="1"/>
    </w:pPr>
    <w:rPr>
      <w:sz w:val="24"/>
    </w:rPr>
  </w:style>
  <w:style w:type="character" w:customStyle="1" w:styleId="formattexttopleveltextindenttext0">
    <w:name w:val="formattext topleveltext indenttext"/>
    <w:basedOn w:val="1"/>
    <w:link w:val="formattexttopleveltextindenttext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6">
    <w:name w:val="Body Text"/>
    <w:basedOn w:val="a"/>
    <w:link w:val="a7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7">
    <w:name w:val="Основной текст Знак"/>
    <w:basedOn w:val="1"/>
    <w:link w:val="a6"/>
    <w:rPr>
      <w:b/>
      <w:spacing w:val="40"/>
      <w:sz w:val="36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pple-converted-space">
    <w:name w:val="apple-converted-space"/>
    <w:basedOn w:val="15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15">
    <w:name w:val="Основной шрифт абзаца1"/>
  </w:style>
  <w:style w:type="paragraph" w:customStyle="1" w:styleId="Default">
    <w:name w:val="Default"/>
    <w:link w:val="Default0"/>
    <w:rPr>
      <w:rFonts w:ascii="Arial" w:hAnsi="Arial"/>
      <w:sz w:val="24"/>
    </w:rPr>
  </w:style>
  <w:style w:type="character" w:customStyle="1" w:styleId="Default0">
    <w:name w:val="Default"/>
    <w:link w:val="Default"/>
    <w:rPr>
      <w:rFonts w:ascii="Arial" w:hAnsi="Arial"/>
      <w:color w:val="000000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pboth">
    <w:name w:val="pboth"/>
    <w:basedOn w:val="a"/>
    <w:link w:val="pboth0"/>
    <w:pPr>
      <w:spacing w:beforeAutospacing="1" w:afterAutospacing="1"/>
    </w:pPr>
    <w:rPr>
      <w:sz w:val="24"/>
    </w:rPr>
  </w:style>
  <w:style w:type="character" w:customStyle="1" w:styleId="pboth0">
    <w:name w:val="pboth"/>
    <w:basedOn w:val="1"/>
    <w:link w:val="pboth"/>
    <w:rPr>
      <w:sz w:val="24"/>
    </w:rPr>
  </w:style>
  <w:style w:type="paragraph" w:styleId="aa">
    <w:name w:val="Title"/>
    <w:basedOn w:val="a"/>
    <w:link w:val="ab"/>
    <w:uiPriority w:val="10"/>
    <w:qFormat/>
    <w:pPr>
      <w:jc w:val="center"/>
    </w:pPr>
    <w:rPr>
      <w:b/>
      <w:caps/>
      <w:sz w:val="36"/>
    </w:rPr>
  </w:style>
  <w:style w:type="character" w:customStyle="1" w:styleId="ab">
    <w:name w:val="Название Знак"/>
    <w:basedOn w:val="1"/>
    <w:link w:val="aa"/>
    <w:rPr>
      <w:b/>
      <w:caps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uiPriority w:val="99"/>
    <w:rsid w:val="00FF6B4E"/>
    <w:pPr>
      <w:widowControl w:val="0"/>
      <w:autoSpaceDE w:val="0"/>
      <w:autoSpaceDN w:val="0"/>
    </w:pPr>
    <w:rPr>
      <w:rFonts w:ascii="Calibri" w:hAnsi="Calibri"/>
      <w:color w:val="auto"/>
      <w:sz w:val="22"/>
    </w:rPr>
  </w:style>
  <w:style w:type="character" w:customStyle="1" w:styleId="ConsPlusNormal1">
    <w:name w:val="ConsPlusNormal1"/>
    <w:link w:val="ConsPlusNormal"/>
    <w:uiPriority w:val="99"/>
    <w:locked/>
    <w:rsid w:val="00FF6B4E"/>
    <w:rPr>
      <w:rFonts w:ascii="Calibri" w:hAnsi="Calibri"/>
      <w:color w:val="auto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5076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76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rPr>
      <w:rFonts w:ascii="Calibri" w:hAnsi="Calibri"/>
      <w:sz w:val="22"/>
    </w:rPr>
  </w:style>
  <w:style w:type="character" w:customStyle="1" w:styleId="a4">
    <w:name w:val="Без интервала Знак"/>
    <w:link w:val="a3"/>
    <w:rPr>
      <w:rFonts w:ascii="Calibri" w:hAnsi="Calibri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formattexttopleveltextindenttext">
    <w:name w:val="formattext topleveltext indenttext"/>
    <w:basedOn w:val="a"/>
    <w:link w:val="formattexttopleveltextindenttext0"/>
    <w:pPr>
      <w:spacing w:beforeAutospacing="1" w:afterAutospacing="1"/>
    </w:pPr>
    <w:rPr>
      <w:sz w:val="24"/>
    </w:rPr>
  </w:style>
  <w:style w:type="character" w:customStyle="1" w:styleId="formattexttopleveltextindenttext0">
    <w:name w:val="formattext topleveltext indenttext"/>
    <w:basedOn w:val="1"/>
    <w:link w:val="formattexttopleveltextindenttext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6">
    <w:name w:val="Body Text"/>
    <w:basedOn w:val="a"/>
    <w:link w:val="a7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7">
    <w:name w:val="Основной текст Знак"/>
    <w:basedOn w:val="1"/>
    <w:link w:val="a6"/>
    <w:rPr>
      <w:b/>
      <w:spacing w:val="40"/>
      <w:sz w:val="36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pple-converted-space">
    <w:name w:val="apple-converted-space"/>
    <w:basedOn w:val="15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15">
    <w:name w:val="Основной шрифт абзаца1"/>
  </w:style>
  <w:style w:type="paragraph" w:customStyle="1" w:styleId="Default">
    <w:name w:val="Default"/>
    <w:link w:val="Default0"/>
    <w:rPr>
      <w:rFonts w:ascii="Arial" w:hAnsi="Arial"/>
      <w:sz w:val="24"/>
    </w:rPr>
  </w:style>
  <w:style w:type="character" w:customStyle="1" w:styleId="Default0">
    <w:name w:val="Default"/>
    <w:link w:val="Default"/>
    <w:rPr>
      <w:rFonts w:ascii="Arial" w:hAnsi="Arial"/>
      <w:color w:val="000000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pboth">
    <w:name w:val="pboth"/>
    <w:basedOn w:val="a"/>
    <w:link w:val="pboth0"/>
    <w:pPr>
      <w:spacing w:beforeAutospacing="1" w:afterAutospacing="1"/>
    </w:pPr>
    <w:rPr>
      <w:sz w:val="24"/>
    </w:rPr>
  </w:style>
  <w:style w:type="character" w:customStyle="1" w:styleId="pboth0">
    <w:name w:val="pboth"/>
    <w:basedOn w:val="1"/>
    <w:link w:val="pboth"/>
    <w:rPr>
      <w:sz w:val="24"/>
    </w:rPr>
  </w:style>
  <w:style w:type="paragraph" w:styleId="aa">
    <w:name w:val="Title"/>
    <w:basedOn w:val="a"/>
    <w:link w:val="ab"/>
    <w:uiPriority w:val="10"/>
    <w:qFormat/>
    <w:pPr>
      <w:jc w:val="center"/>
    </w:pPr>
    <w:rPr>
      <w:b/>
      <w:caps/>
      <w:sz w:val="36"/>
    </w:rPr>
  </w:style>
  <w:style w:type="character" w:customStyle="1" w:styleId="ab">
    <w:name w:val="Название Знак"/>
    <w:basedOn w:val="1"/>
    <w:link w:val="aa"/>
    <w:rPr>
      <w:b/>
      <w:caps/>
      <w:sz w:val="3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uiPriority w:val="99"/>
    <w:rsid w:val="00FF6B4E"/>
    <w:pPr>
      <w:widowControl w:val="0"/>
      <w:autoSpaceDE w:val="0"/>
      <w:autoSpaceDN w:val="0"/>
    </w:pPr>
    <w:rPr>
      <w:rFonts w:ascii="Calibri" w:hAnsi="Calibri"/>
      <w:color w:val="auto"/>
      <w:sz w:val="22"/>
    </w:rPr>
  </w:style>
  <w:style w:type="character" w:customStyle="1" w:styleId="ConsPlusNormal1">
    <w:name w:val="ConsPlusNormal1"/>
    <w:link w:val="ConsPlusNormal"/>
    <w:uiPriority w:val="99"/>
    <w:locked/>
    <w:rsid w:val="00FF6B4E"/>
    <w:rPr>
      <w:rFonts w:ascii="Calibri" w:hAnsi="Calibri"/>
      <w:color w:val="auto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5076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7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Iliya Kochetkov</dc:creator>
  <cp:lastModifiedBy>Назарян Анастасия Витальевна</cp:lastModifiedBy>
  <cp:revision>2</cp:revision>
  <cp:lastPrinted>2024-12-24T09:43:00Z</cp:lastPrinted>
  <dcterms:created xsi:type="dcterms:W3CDTF">2024-12-25T08:12:00Z</dcterms:created>
  <dcterms:modified xsi:type="dcterms:W3CDTF">2024-12-25T08:12:00Z</dcterms:modified>
</cp:coreProperties>
</file>