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EE" w:rsidRPr="00174CEE" w:rsidRDefault="00174CEE" w:rsidP="00174CEE">
      <w:pPr>
        <w:jc w:val="center"/>
        <w:outlineLvl w:val="0"/>
        <w:rPr>
          <w:b/>
          <w:spacing w:val="38"/>
          <w:sz w:val="24"/>
          <w:szCs w:val="24"/>
        </w:rPr>
      </w:pPr>
      <w:r w:rsidRPr="00174CEE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0B17792" wp14:editId="1344F94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CEE" w:rsidRPr="00174CEE" w:rsidRDefault="00174CEE" w:rsidP="00174CEE">
      <w:pPr>
        <w:jc w:val="center"/>
        <w:rPr>
          <w:b/>
          <w:spacing w:val="60"/>
          <w:sz w:val="36"/>
          <w:szCs w:val="36"/>
        </w:rPr>
      </w:pPr>
    </w:p>
    <w:p w:rsidR="00174CEE" w:rsidRPr="00174CEE" w:rsidRDefault="00174CEE" w:rsidP="00174CEE">
      <w:pPr>
        <w:jc w:val="center"/>
        <w:rPr>
          <w:b/>
          <w:spacing w:val="60"/>
          <w:sz w:val="36"/>
          <w:szCs w:val="36"/>
        </w:rPr>
      </w:pPr>
    </w:p>
    <w:p w:rsidR="00174CEE" w:rsidRPr="00174CEE" w:rsidRDefault="00174CEE" w:rsidP="00174CEE">
      <w:pPr>
        <w:jc w:val="center"/>
        <w:rPr>
          <w:b/>
          <w:spacing w:val="60"/>
          <w:sz w:val="36"/>
          <w:szCs w:val="36"/>
        </w:rPr>
      </w:pPr>
    </w:p>
    <w:p w:rsidR="00174CEE" w:rsidRPr="00174CEE" w:rsidRDefault="00174CEE" w:rsidP="00174CEE">
      <w:pPr>
        <w:jc w:val="center"/>
        <w:rPr>
          <w:b/>
          <w:bCs/>
          <w:spacing w:val="38"/>
          <w:sz w:val="36"/>
          <w:szCs w:val="36"/>
        </w:rPr>
      </w:pPr>
      <w:r w:rsidRPr="00174CEE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74CEE" w:rsidRPr="00174CEE" w:rsidRDefault="00174CEE" w:rsidP="00174CEE">
      <w:pPr>
        <w:jc w:val="center"/>
        <w:rPr>
          <w:spacing w:val="60"/>
          <w:sz w:val="26"/>
          <w:szCs w:val="26"/>
        </w:rPr>
      </w:pPr>
    </w:p>
    <w:p w:rsidR="00174CEE" w:rsidRPr="00174CEE" w:rsidRDefault="00174CEE" w:rsidP="00174CEE">
      <w:pPr>
        <w:jc w:val="center"/>
        <w:rPr>
          <w:sz w:val="28"/>
          <w:szCs w:val="28"/>
        </w:rPr>
      </w:pPr>
      <w:r w:rsidRPr="00174CEE">
        <w:rPr>
          <w:b/>
          <w:spacing w:val="60"/>
          <w:sz w:val="36"/>
          <w:szCs w:val="36"/>
        </w:rPr>
        <w:t>ПОСТАНОВЛЕНИЕ</w:t>
      </w:r>
    </w:p>
    <w:p w:rsidR="00174CEE" w:rsidRPr="00174CEE" w:rsidRDefault="00174CEE" w:rsidP="00174CEE">
      <w:pPr>
        <w:jc w:val="center"/>
        <w:rPr>
          <w:sz w:val="28"/>
          <w:szCs w:val="28"/>
        </w:rPr>
      </w:pPr>
    </w:p>
    <w:p w:rsidR="00174CEE" w:rsidRPr="00174CEE" w:rsidRDefault="00174CEE" w:rsidP="00174CEE">
      <w:pPr>
        <w:jc w:val="center"/>
        <w:rPr>
          <w:sz w:val="28"/>
          <w:szCs w:val="28"/>
        </w:rPr>
      </w:pPr>
      <w:r w:rsidRPr="00174CEE">
        <w:rPr>
          <w:sz w:val="28"/>
          <w:szCs w:val="28"/>
        </w:rPr>
        <w:t xml:space="preserve">от </w:t>
      </w:r>
      <w:r w:rsidR="001600EA">
        <w:rPr>
          <w:sz w:val="28"/>
          <w:szCs w:val="28"/>
        </w:rPr>
        <w:t>21.08.</w:t>
      </w:r>
      <w:r w:rsidRPr="00174CEE">
        <w:rPr>
          <w:sz w:val="28"/>
          <w:szCs w:val="28"/>
        </w:rPr>
        <w:t>2024 №</w:t>
      </w:r>
      <w:r w:rsidR="001600EA">
        <w:rPr>
          <w:sz w:val="28"/>
          <w:szCs w:val="28"/>
        </w:rPr>
        <w:t>2854</w:t>
      </w:r>
    </w:p>
    <w:p w:rsidR="00954C4C" w:rsidRPr="00174CEE" w:rsidRDefault="00954C4C" w:rsidP="00954C4C">
      <w:pPr>
        <w:rPr>
          <w:kern w:val="28"/>
          <w:sz w:val="28"/>
          <w:szCs w:val="28"/>
        </w:rPr>
      </w:pPr>
    </w:p>
    <w:p w:rsidR="001928B7" w:rsidRPr="00174CEE" w:rsidRDefault="001928B7" w:rsidP="001928B7">
      <w:pPr>
        <w:jc w:val="center"/>
        <w:rPr>
          <w:b/>
          <w:kern w:val="28"/>
          <w:sz w:val="28"/>
          <w:szCs w:val="28"/>
        </w:rPr>
      </w:pPr>
      <w:r w:rsidRPr="00174CEE">
        <w:rPr>
          <w:b/>
          <w:kern w:val="28"/>
          <w:sz w:val="28"/>
          <w:szCs w:val="28"/>
        </w:rPr>
        <w:t xml:space="preserve">О внесении изменений в постановление Администрации города Шахты от 25.06.2013 №3884 «О создании комиссии по оценке готовности МО «Город Шахты» к отопительному периоду </w:t>
      </w:r>
    </w:p>
    <w:p w:rsidR="001928B7" w:rsidRDefault="001928B7" w:rsidP="001928B7">
      <w:pPr>
        <w:jc w:val="center"/>
        <w:rPr>
          <w:kern w:val="28"/>
          <w:sz w:val="28"/>
          <w:szCs w:val="28"/>
        </w:rPr>
      </w:pPr>
    </w:p>
    <w:p w:rsidR="00954C4C" w:rsidRPr="00B1663A" w:rsidRDefault="0011655E" w:rsidP="00174CEE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В </w:t>
      </w:r>
      <w:r w:rsidR="008335DB">
        <w:rPr>
          <w:kern w:val="28"/>
          <w:sz w:val="28"/>
          <w:szCs w:val="28"/>
        </w:rPr>
        <w:t>связи с кадровыми изменениями</w:t>
      </w:r>
      <w:r w:rsidR="00834B10">
        <w:rPr>
          <w:kern w:val="28"/>
          <w:sz w:val="28"/>
          <w:szCs w:val="28"/>
        </w:rPr>
        <w:t>,</w:t>
      </w:r>
      <w:r w:rsidR="00ED6456">
        <w:rPr>
          <w:kern w:val="28"/>
          <w:sz w:val="28"/>
          <w:szCs w:val="28"/>
        </w:rPr>
        <w:t xml:space="preserve"> Администрация города Шахты</w:t>
      </w:r>
    </w:p>
    <w:p w:rsidR="00954C4C" w:rsidRPr="00174CEE" w:rsidRDefault="00954C4C" w:rsidP="00954C4C">
      <w:pPr>
        <w:jc w:val="both"/>
        <w:rPr>
          <w:kern w:val="28"/>
          <w:sz w:val="28"/>
          <w:szCs w:val="28"/>
        </w:rPr>
      </w:pPr>
    </w:p>
    <w:p w:rsidR="00174CEE" w:rsidRPr="00174CEE" w:rsidRDefault="00174CEE" w:rsidP="00174CEE">
      <w:pPr>
        <w:tabs>
          <w:tab w:val="left" w:pos="4678"/>
        </w:tabs>
        <w:jc w:val="center"/>
        <w:rPr>
          <w:b/>
          <w:sz w:val="28"/>
          <w:szCs w:val="28"/>
        </w:rPr>
      </w:pPr>
      <w:r w:rsidRPr="00174CEE">
        <w:rPr>
          <w:b/>
          <w:spacing w:val="60"/>
          <w:sz w:val="28"/>
          <w:szCs w:val="28"/>
        </w:rPr>
        <w:t>ПОСТАНОВЛЯЕТ</w:t>
      </w:r>
      <w:r w:rsidRPr="00174CEE">
        <w:rPr>
          <w:b/>
          <w:sz w:val="28"/>
          <w:szCs w:val="28"/>
        </w:rPr>
        <w:t>:</w:t>
      </w:r>
    </w:p>
    <w:p w:rsidR="00954C4C" w:rsidRPr="00174CEE" w:rsidRDefault="00954C4C" w:rsidP="00954C4C">
      <w:pPr>
        <w:jc w:val="both"/>
        <w:rPr>
          <w:kern w:val="28"/>
          <w:sz w:val="28"/>
          <w:szCs w:val="28"/>
        </w:rPr>
      </w:pPr>
    </w:p>
    <w:p w:rsidR="00F05D29" w:rsidRDefault="0011655E" w:rsidP="00174CEE">
      <w:pPr>
        <w:ind w:firstLine="709"/>
        <w:jc w:val="both"/>
        <w:rPr>
          <w:kern w:val="28"/>
          <w:sz w:val="28"/>
          <w:szCs w:val="28"/>
        </w:rPr>
      </w:pPr>
      <w:r w:rsidRPr="003432D5">
        <w:rPr>
          <w:kern w:val="28"/>
          <w:sz w:val="28"/>
          <w:szCs w:val="28"/>
        </w:rPr>
        <w:t>1.</w:t>
      </w:r>
      <w:r w:rsidR="008335DB">
        <w:rPr>
          <w:kern w:val="28"/>
          <w:sz w:val="28"/>
          <w:szCs w:val="28"/>
        </w:rPr>
        <w:t xml:space="preserve">Внести </w:t>
      </w:r>
      <w:r w:rsidR="00702F86">
        <w:rPr>
          <w:kern w:val="28"/>
          <w:sz w:val="28"/>
          <w:szCs w:val="28"/>
        </w:rPr>
        <w:t>в приложение №1 к постановлению</w:t>
      </w:r>
      <w:r w:rsidR="008335DB">
        <w:rPr>
          <w:kern w:val="28"/>
          <w:sz w:val="28"/>
          <w:szCs w:val="28"/>
        </w:rPr>
        <w:t xml:space="preserve"> Администрац</w:t>
      </w:r>
      <w:r w:rsidR="00906EE2">
        <w:rPr>
          <w:kern w:val="28"/>
          <w:sz w:val="28"/>
          <w:szCs w:val="28"/>
        </w:rPr>
        <w:t xml:space="preserve">ии города Шахты от 25.06.2013 </w:t>
      </w:r>
      <w:r w:rsidR="008335DB">
        <w:rPr>
          <w:kern w:val="28"/>
          <w:sz w:val="28"/>
          <w:szCs w:val="28"/>
        </w:rPr>
        <w:t xml:space="preserve">№3884 «О создании комиссии по оценке готовности МО «Город Шахты» к </w:t>
      </w:r>
      <w:r w:rsidR="00702F86">
        <w:rPr>
          <w:kern w:val="28"/>
          <w:sz w:val="28"/>
          <w:szCs w:val="28"/>
        </w:rPr>
        <w:t>отопительному периоду» изменение, изложив его в редакции согласно приложению к</w:t>
      </w:r>
      <w:r w:rsidR="008335DB">
        <w:rPr>
          <w:kern w:val="28"/>
          <w:sz w:val="28"/>
          <w:szCs w:val="28"/>
        </w:rPr>
        <w:t xml:space="preserve"> постановлению.</w:t>
      </w:r>
    </w:p>
    <w:p w:rsidR="00220962" w:rsidRDefault="00116444" w:rsidP="00643B56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>2</w:t>
      </w:r>
      <w:r w:rsidR="0042018C">
        <w:rPr>
          <w:sz w:val="28"/>
          <w:szCs w:val="28"/>
        </w:rPr>
        <w:t>.П</w:t>
      </w:r>
      <w:r w:rsidRPr="00116444">
        <w:rPr>
          <w:sz w:val="28"/>
          <w:szCs w:val="28"/>
        </w:rPr>
        <w:t xml:space="preserve">остановление подлежит </w:t>
      </w:r>
      <w:r w:rsidR="00ED6456">
        <w:rPr>
          <w:sz w:val="28"/>
          <w:szCs w:val="28"/>
        </w:rPr>
        <w:t>опубликованию в газете «</w:t>
      </w:r>
      <w:proofErr w:type="spellStart"/>
      <w:r w:rsidR="00ED6456">
        <w:rPr>
          <w:sz w:val="28"/>
          <w:szCs w:val="28"/>
        </w:rPr>
        <w:t>Шахтинские</w:t>
      </w:r>
      <w:proofErr w:type="spellEnd"/>
      <w:r w:rsidR="00ED6456">
        <w:rPr>
          <w:sz w:val="28"/>
          <w:szCs w:val="28"/>
        </w:rPr>
        <w:t xml:space="preserve"> известия» и размещению</w:t>
      </w:r>
      <w:r w:rsidR="00643B56">
        <w:rPr>
          <w:sz w:val="28"/>
          <w:szCs w:val="28"/>
        </w:rPr>
        <w:t xml:space="preserve"> на официальном сайте Администрации города Шахты</w:t>
      </w:r>
      <w:r w:rsidR="00B81248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220962" w:rsidRDefault="00643B56" w:rsidP="00174CEE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</w:t>
      </w:r>
      <w:r w:rsidR="00220962">
        <w:rPr>
          <w:kern w:val="28"/>
          <w:sz w:val="28"/>
          <w:szCs w:val="28"/>
        </w:rPr>
        <w:t xml:space="preserve">.Контроль за исполнением настоящего постановления возложить </w:t>
      </w:r>
      <w:proofErr w:type="gramStart"/>
      <w:r w:rsidR="00220962">
        <w:rPr>
          <w:kern w:val="28"/>
          <w:sz w:val="28"/>
          <w:szCs w:val="28"/>
        </w:rPr>
        <w:t>на</w:t>
      </w:r>
      <w:proofErr w:type="gramEnd"/>
      <w:r w:rsidR="00220962">
        <w:rPr>
          <w:kern w:val="28"/>
          <w:sz w:val="28"/>
          <w:szCs w:val="28"/>
        </w:rPr>
        <w:t xml:space="preserve"> заместит</w:t>
      </w:r>
      <w:r w:rsidR="00B743BE">
        <w:rPr>
          <w:kern w:val="28"/>
          <w:sz w:val="28"/>
          <w:szCs w:val="28"/>
        </w:rPr>
        <w:t xml:space="preserve">еля главы Администрации </w:t>
      </w:r>
      <w:r w:rsidR="00932A86">
        <w:rPr>
          <w:kern w:val="28"/>
          <w:sz w:val="28"/>
          <w:szCs w:val="28"/>
        </w:rPr>
        <w:t>Третьякова</w:t>
      </w:r>
      <w:r w:rsidR="000E0EC8">
        <w:rPr>
          <w:kern w:val="28"/>
          <w:sz w:val="28"/>
          <w:szCs w:val="28"/>
        </w:rPr>
        <w:t xml:space="preserve"> Д.А.</w:t>
      </w:r>
      <w:r w:rsidR="00174CEE">
        <w:rPr>
          <w:kern w:val="28"/>
          <w:sz w:val="28"/>
          <w:szCs w:val="28"/>
        </w:rPr>
        <w:t xml:space="preserve"> </w:t>
      </w:r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174CEE" w:rsidRDefault="00174CEE" w:rsidP="00954C4C">
      <w:pPr>
        <w:jc w:val="both"/>
        <w:rPr>
          <w:kern w:val="28"/>
          <w:sz w:val="28"/>
          <w:szCs w:val="28"/>
        </w:rPr>
      </w:pPr>
    </w:p>
    <w:p w:rsidR="00174CEE" w:rsidRPr="00174CEE" w:rsidRDefault="00174CEE" w:rsidP="00174CEE">
      <w:pPr>
        <w:jc w:val="both"/>
        <w:rPr>
          <w:sz w:val="28"/>
          <w:szCs w:val="28"/>
        </w:rPr>
      </w:pPr>
      <w:r w:rsidRPr="00174CEE">
        <w:rPr>
          <w:sz w:val="28"/>
          <w:szCs w:val="28"/>
        </w:rPr>
        <w:t xml:space="preserve">Глава Администрации </w:t>
      </w:r>
    </w:p>
    <w:p w:rsidR="00174CEE" w:rsidRPr="00174CEE" w:rsidRDefault="00174CEE" w:rsidP="00174C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74CEE">
        <w:rPr>
          <w:sz w:val="28"/>
          <w:szCs w:val="28"/>
        </w:rPr>
        <w:t xml:space="preserve">    А.Г. </w:t>
      </w:r>
      <w:proofErr w:type="spellStart"/>
      <w:r w:rsidRPr="00174CEE">
        <w:rPr>
          <w:sz w:val="28"/>
          <w:szCs w:val="28"/>
        </w:rPr>
        <w:t>Горцевской</w:t>
      </w:r>
      <w:proofErr w:type="spellEnd"/>
    </w:p>
    <w:p w:rsidR="00116444" w:rsidRDefault="00116444" w:rsidP="00373BEA">
      <w:pPr>
        <w:jc w:val="both"/>
        <w:rPr>
          <w:kern w:val="28"/>
          <w:sz w:val="28"/>
          <w:szCs w:val="28"/>
        </w:rPr>
      </w:pPr>
    </w:p>
    <w:p w:rsidR="00174CEE" w:rsidRDefault="00174CEE" w:rsidP="00373BEA">
      <w:pPr>
        <w:jc w:val="both"/>
        <w:rPr>
          <w:kern w:val="28"/>
          <w:sz w:val="28"/>
          <w:szCs w:val="28"/>
        </w:rPr>
      </w:pPr>
    </w:p>
    <w:p w:rsidR="00373BEA" w:rsidRDefault="00373BEA" w:rsidP="00373BEA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МКУ «Де</w:t>
      </w:r>
      <w:r w:rsidR="004D2BB0">
        <w:rPr>
          <w:kern w:val="28"/>
          <w:sz w:val="28"/>
          <w:szCs w:val="28"/>
        </w:rPr>
        <w:t>партамент ГХ</w:t>
      </w:r>
      <w:r>
        <w:rPr>
          <w:kern w:val="28"/>
          <w:sz w:val="28"/>
          <w:szCs w:val="28"/>
        </w:rPr>
        <w:t>»</w:t>
      </w:r>
      <w:r w:rsidR="00BC0311">
        <w:rPr>
          <w:kern w:val="28"/>
          <w:sz w:val="28"/>
          <w:szCs w:val="28"/>
        </w:rPr>
        <w:t xml:space="preserve"> г</w:t>
      </w:r>
      <w:proofErr w:type="gramStart"/>
      <w:r w:rsidR="00BC0311">
        <w:rPr>
          <w:kern w:val="28"/>
          <w:sz w:val="28"/>
          <w:szCs w:val="28"/>
        </w:rPr>
        <w:t>.Ш</w:t>
      </w:r>
      <w:proofErr w:type="gramEnd"/>
      <w:r w:rsidR="00BC0311">
        <w:rPr>
          <w:kern w:val="28"/>
          <w:sz w:val="28"/>
          <w:szCs w:val="28"/>
        </w:rPr>
        <w:t>ахты</w:t>
      </w:r>
    </w:p>
    <w:p w:rsidR="00026D9B" w:rsidRDefault="00643B56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r w:rsidR="004D5830">
        <w:rPr>
          <w:sz w:val="28"/>
        </w:rPr>
        <w:t>Третьякову Д.А.</w:t>
      </w:r>
      <w:r w:rsidR="004D2BB0">
        <w:rPr>
          <w:sz w:val="28"/>
        </w:rPr>
        <w:t>, МКУ «Департамент ГХ»</w:t>
      </w:r>
      <w:r w:rsidR="00FB5935">
        <w:rPr>
          <w:sz w:val="28"/>
        </w:rPr>
        <w:t>, ГД, Прокуратура</w:t>
      </w:r>
      <w:r w:rsidR="004D2BB0">
        <w:rPr>
          <w:sz w:val="28"/>
        </w:rPr>
        <w:t xml:space="preserve">, </w:t>
      </w:r>
      <w:proofErr w:type="spellStart"/>
      <w:r w:rsidR="004D2BB0">
        <w:rPr>
          <w:sz w:val="28"/>
        </w:rPr>
        <w:t>Ростехнадз</w:t>
      </w:r>
      <w:r w:rsidR="00291B4E">
        <w:rPr>
          <w:sz w:val="28"/>
        </w:rPr>
        <w:t>ор</w:t>
      </w:r>
      <w:proofErr w:type="spellEnd"/>
      <w:r w:rsidR="00291B4E">
        <w:rPr>
          <w:sz w:val="28"/>
        </w:rPr>
        <w:t>, ОСПК, ДО, ДК, ДТСР, ДФРС</w:t>
      </w:r>
      <w:r w:rsidR="004D2BB0">
        <w:rPr>
          <w:sz w:val="28"/>
        </w:rPr>
        <w:t>, ООО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 xml:space="preserve"> Тепловые сети» Шахтинского РТС, ООО «ШГТЭС», ООО «Распределённая генерация – Шахты</w:t>
      </w:r>
      <w:r w:rsidR="00291B4E">
        <w:rPr>
          <w:sz w:val="28"/>
        </w:rPr>
        <w:t>»</w:t>
      </w:r>
      <w:r w:rsidR="004D2BB0">
        <w:rPr>
          <w:sz w:val="28"/>
        </w:rPr>
        <w:t xml:space="preserve">, АО «Шахтинский завод «Гидропривод», ШФ ПАО «Газпром газораспределение Ростов-на-Дону», ООО «Газпром </w:t>
      </w:r>
      <w:proofErr w:type="spellStart"/>
      <w:r w:rsidR="004D2BB0">
        <w:rPr>
          <w:sz w:val="28"/>
        </w:rPr>
        <w:t>межрегионгаз</w:t>
      </w:r>
      <w:proofErr w:type="spellEnd"/>
      <w:r w:rsidR="004D2BB0">
        <w:rPr>
          <w:sz w:val="28"/>
        </w:rPr>
        <w:t xml:space="preserve"> Ростов-на-Дону», АО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>» ШМЭС, ООО «</w:t>
      </w:r>
      <w:proofErr w:type="spellStart"/>
      <w:r w:rsidR="004D2BB0">
        <w:rPr>
          <w:sz w:val="28"/>
        </w:rPr>
        <w:t>Энерготранс</w:t>
      </w:r>
      <w:proofErr w:type="spellEnd"/>
      <w:r w:rsidR="004D2BB0">
        <w:rPr>
          <w:sz w:val="28"/>
        </w:rPr>
        <w:t>», ФШ ГУП РО «УРСВ», ООО «Очист</w:t>
      </w:r>
      <w:r w:rsidR="00023D02">
        <w:rPr>
          <w:sz w:val="28"/>
        </w:rPr>
        <w:t>ные сооружения»,</w:t>
      </w:r>
      <w:r w:rsidR="004D2BB0">
        <w:rPr>
          <w:sz w:val="28"/>
        </w:rPr>
        <w:t xml:space="preserve"> </w:t>
      </w:r>
      <w:r w:rsidR="00291B4E">
        <w:rPr>
          <w:sz w:val="28"/>
        </w:rPr>
        <w:t xml:space="preserve">МУП </w:t>
      </w:r>
      <w:proofErr w:type="spellStart"/>
      <w:r w:rsidR="005E08B6">
        <w:rPr>
          <w:sz w:val="28"/>
        </w:rPr>
        <w:t>г</w:t>
      </w:r>
      <w:proofErr w:type="gramStart"/>
      <w:r w:rsidR="005E08B6">
        <w:rPr>
          <w:sz w:val="28"/>
        </w:rPr>
        <w:t>.Ш</w:t>
      </w:r>
      <w:proofErr w:type="gramEnd"/>
      <w:r w:rsidR="005E08B6">
        <w:rPr>
          <w:sz w:val="28"/>
        </w:rPr>
        <w:t>ахты</w:t>
      </w:r>
      <w:proofErr w:type="spellEnd"/>
      <w:r w:rsidR="005E08B6">
        <w:rPr>
          <w:sz w:val="28"/>
        </w:rPr>
        <w:t xml:space="preserve"> </w:t>
      </w:r>
      <w:r w:rsidR="00291B4E">
        <w:rPr>
          <w:sz w:val="28"/>
        </w:rPr>
        <w:t>«</w:t>
      </w:r>
      <w:proofErr w:type="spellStart"/>
      <w:r w:rsidR="00291B4E">
        <w:rPr>
          <w:sz w:val="28"/>
        </w:rPr>
        <w:t>Спецавтохозяйство</w:t>
      </w:r>
      <w:proofErr w:type="spellEnd"/>
      <w:r w:rsidR="00291B4E">
        <w:rPr>
          <w:sz w:val="28"/>
        </w:rPr>
        <w:t xml:space="preserve">», </w:t>
      </w:r>
      <w:r w:rsidR="004D2BB0">
        <w:rPr>
          <w:sz w:val="28"/>
        </w:rPr>
        <w:t>ООО УК «Город будущего», ООО «</w:t>
      </w:r>
      <w:proofErr w:type="spellStart"/>
      <w:proofErr w:type="gramStart"/>
      <w:r w:rsidR="004D2BB0">
        <w:rPr>
          <w:sz w:val="28"/>
        </w:rPr>
        <w:t>С</w:t>
      </w:r>
      <w:r w:rsidR="00023D02">
        <w:rPr>
          <w:sz w:val="28"/>
        </w:rPr>
        <w:t>ервисГрад</w:t>
      </w:r>
      <w:proofErr w:type="spellEnd"/>
      <w:r w:rsidR="00023D02">
        <w:rPr>
          <w:sz w:val="28"/>
        </w:rPr>
        <w:t>», ООО УК «</w:t>
      </w:r>
      <w:proofErr w:type="spellStart"/>
      <w:r w:rsidR="00023D02">
        <w:rPr>
          <w:sz w:val="28"/>
        </w:rPr>
        <w:t>СпутниК</w:t>
      </w:r>
      <w:proofErr w:type="spellEnd"/>
      <w:r w:rsidR="00023D02">
        <w:rPr>
          <w:sz w:val="28"/>
        </w:rPr>
        <w:t>»</w:t>
      </w:r>
      <w:r w:rsidR="004D2BB0">
        <w:rPr>
          <w:sz w:val="28"/>
        </w:rPr>
        <w:t xml:space="preserve">, ООО «РАССВЕТ», ООО УК </w:t>
      </w:r>
      <w:r w:rsidR="00174CEE">
        <w:rPr>
          <w:sz w:val="28"/>
        </w:rPr>
        <w:t>«Орбита», ООО УК «Вариант», ООО</w:t>
      </w:r>
      <w:r w:rsidR="004D2BB0">
        <w:rPr>
          <w:sz w:val="28"/>
        </w:rPr>
        <w:t xml:space="preserve"> У</w:t>
      </w:r>
      <w:r w:rsidR="00174CEE">
        <w:rPr>
          <w:sz w:val="28"/>
        </w:rPr>
        <w:t xml:space="preserve">К </w:t>
      </w:r>
      <w:r w:rsidR="004D2BB0">
        <w:rPr>
          <w:sz w:val="28"/>
        </w:rPr>
        <w:t>«Реформа», ООО УК «</w:t>
      </w:r>
      <w:proofErr w:type="spellStart"/>
      <w:r w:rsidR="004D2BB0">
        <w:rPr>
          <w:sz w:val="28"/>
        </w:rPr>
        <w:t>АртёмСервис</w:t>
      </w:r>
      <w:proofErr w:type="spellEnd"/>
      <w:r w:rsidR="004D2BB0">
        <w:rPr>
          <w:sz w:val="28"/>
        </w:rPr>
        <w:t>», ООО УК «Сатурн», ООО «СИАЛ</w:t>
      </w:r>
      <w:r w:rsidR="00291B4E">
        <w:rPr>
          <w:sz w:val="28"/>
        </w:rPr>
        <w:t xml:space="preserve">А», </w:t>
      </w:r>
      <w:r w:rsidR="00436DD8">
        <w:rPr>
          <w:sz w:val="28"/>
        </w:rPr>
        <w:br/>
      </w:r>
      <w:r w:rsidR="00291B4E">
        <w:rPr>
          <w:sz w:val="28"/>
        </w:rPr>
        <w:lastRenderedPageBreak/>
        <w:t>ООО УК «Анита»,</w:t>
      </w:r>
      <w:r w:rsidR="004D2BB0">
        <w:rPr>
          <w:sz w:val="28"/>
        </w:rPr>
        <w:t xml:space="preserve"> ООО УК «ЭКОМАШ», ООО УК «СЕНЕСТРА», УК ОО</w:t>
      </w:r>
      <w:r w:rsidR="00291B4E">
        <w:rPr>
          <w:sz w:val="28"/>
        </w:rPr>
        <w:t>О «ДЕЛОМАШ»</w:t>
      </w:r>
      <w:r w:rsidR="004D2BB0">
        <w:rPr>
          <w:sz w:val="28"/>
        </w:rPr>
        <w:t>, ООО УК «СТРОЙГРАНД», ООО УК «ТРУД»</w:t>
      </w:r>
      <w:proofErr w:type="gramEnd"/>
    </w:p>
    <w:p w:rsidR="00116444" w:rsidRDefault="00116444" w:rsidP="00954C4C">
      <w:pPr>
        <w:jc w:val="both"/>
        <w:rPr>
          <w:kern w:val="28"/>
          <w:sz w:val="28"/>
          <w:szCs w:val="28"/>
        </w:rPr>
      </w:pPr>
    </w:p>
    <w:p w:rsidR="00B42813" w:rsidRDefault="00B42813" w:rsidP="00954C4C">
      <w:pPr>
        <w:jc w:val="both"/>
        <w:rPr>
          <w:kern w:val="28"/>
          <w:sz w:val="28"/>
          <w:szCs w:val="28"/>
        </w:rPr>
      </w:pPr>
    </w:p>
    <w:p w:rsidR="00B42813" w:rsidRDefault="00B42813" w:rsidP="00954C4C">
      <w:pPr>
        <w:jc w:val="both"/>
        <w:rPr>
          <w:kern w:val="28"/>
          <w:sz w:val="28"/>
          <w:szCs w:val="28"/>
        </w:rPr>
      </w:pPr>
    </w:p>
    <w:p w:rsidR="00B42813" w:rsidRDefault="00B42813" w:rsidP="00954C4C">
      <w:pPr>
        <w:jc w:val="both"/>
        <w:rPr>
          <w:kern w:val="28"/>
          <w:sz w:val="28"/>
          <w:szCs w:val="28"/>
        </w:rPr>
      </w:pPr>
    </w:p>
    <w:p w:rsidR="004D2BB0" w:rsidRDefault="004D2BB0" w:rsidP="00954C4C">
      <w:pPr>
        <w:jc w:val="both"/>
        <w:rPr>
          <w:kern w:val="28"/>
          <w:sz w:val="28"/>
          <w:szCs w:val="28"/>
        </w:rPr>
      </w:pPr>
    </w:p>
    <w:p w:rsidR="004D2BB0" w:rsidRDefault="004D2BB0" w:rsidP="00954C4C">
      <w:pPr>
        <w:jc w:val="both"/>
        <w:rPr>
          <w:kern w:val="28"/>
          <w:sz w:val="28"/>
          <w:szCs w:val="28"/>
        </w:rPr>
      </w:pPr>
    </w:p>
    <w:p w:rsidR="004D2BB0" w:rsidRDefault="004D2BB0" w:rsidP="00954C4C">
      <w:pPr>
        <w:jc w:val="both"/>
        <w:rPr>
          <w:kern w:val="28"/>
          <w:sz w:val="28"/>
          <w:szCs w:val="28"/>
        </w:rPr>
      </w:pPr>
    </w:p>
    <w:p w:rsidR="00B81248" w:rsidRDefault="00B8124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Default="00436DD8" w:rsidP="00954C4C">
      <w:pPr>
        <w:jc w:val="both"/>
        <w:rPr>
          <w:kern w:val="28"/>
          <w:sz w:val="28"/>
          <w:szCs w:val="28"/>
        </w:rPr>
      </w:pPr>
    </w:p>
    <w:p w:rsidR="00436DD8" w:rsidRPr="00436DD8" w:rsidRDefault="00436DD8" w:rsidP="00436DD8">
      <w:pPr>
        <w:ind w:left="4536"/>
        <w:jc w:val="center"/>
        <w:rPr>
          <w:sz w:val="28"/>
          <w:szCs w:val="28"/>
        </w:rPr>
      </w:pPr>
      <w:r w:rsidRPr="00436DD8">
        <w:rPr>
          <w:sz w:val="28"/>
          <w:szCs w:val="28"/>
        </w:rPr>
        <w:lastRenderedPageBreak/>
        <w:t>Приложение</w:t>
      </w:r>
    </w:p>
    <w:p w:rsidR="00436DD8" w:rsidRPr="00436DD8" w:rsidRDefault="00436DD8" w:rsidP="00436DD8">
      <w:pPr>
        <w:ind w:left="4536"/>
        <w:jc w:val="center"/>
        <w:rPr>
          <w:sz w:val="28"/>
          <w:szCs w:val="28"/>
        </w:rPr>
      </w:pPr>
      <w:r w:rsidRPr="00436DD8">
        <w:rPr>
          <w:sz w:val="28"/>
          <w:szCs w:val="28"/>
        </w:rPr>
        <w:t>к постановлению Администрации</w:t>
      </w:r>
    </w:p>
    <w:p w:rsidR="00436DD8" w:rsidRPr="00436DD8" w:rsidRDefault="00436DD8" w:rsidP="00436DD8">
      <w:pPr>
        <w:ind w:left="4536"/>
        <w:jc w:val="center"/>
        <w:rPr>
          <w:sz w:val="28"/>
          <w:szCs w:val="28"/>
        </w:rPr>
      </w:pPr>
      <w:r w:rsidRPr="00436DD8">
        <w:rPr>
          <w:sz w:val="28"/>
          <w:szCs w:val="28"/>
        </w:rPr>
        <w:t>города Шахты</w:t>
      </w:r>
    </w:p>
    <w:p w:rsidR="00436DD8" w:rsidRPr="00436DD8" w:rsidRDefault="00436DD8" w:rsidP="00436DD8">
      <w:pPr>
        <w:ind w:left="4536"/>
        <w:jc w:val="center"/>
        <w:rPr>
          <w:sz w:val="28"/>
          <w:szCs w:val="28"/>
        </w:rPr>
      </w:pPr>
      <w:r w:rsidRPr="00436DD8">
        <w:rPr>
          <w:sz w:val="28"/>
          <w:szCs w:val="28"/>
        </w:rPr>
        <w:t xml:space="preserve">от </w:t>
      </w:r>
      <w:r w:rsidR="001600EA">
        <w:rPr>
          <w:sz w:val="28"/>
          <w:szCs w:val="28"/>
        </w:rPr>
        <w:t>21.08.</w:t>
      </w:r>
      <w:bookmarkStart w:id="0" w:name="_GoBack"/>
      <w:bookmarkEnd w:id="0"/>
      <w:r w:rsidRPr="00436DD8">
        <w:rPr>
          <w:sz w:val="28"/>
          <w:szCs w:val="28"/>
        </w:rPr>
        <w:t>2024 №</w:t>
      </w:r>
      <w:r w:rsidR="001600EA">
        <w:rPr>
          <w:sz w:val="28"/>
          <w:szCs w:val="28"/>
        </w:rPr>
        <w:t>2854</w:t>
      </w:r>
    </w:p>
    <w:p w:rsidR="00B00927" w:rsidRDefault="00B00927" w:rsidP="00B00927">
      <w:pPr>
        <w:jc w:val="right"/>
        <w:rPr>
          <w:kern w:val="28"/>
          <w:sz w:val="28"/>
          <w:szCs w:val="28"/>
        </w:rPr>
      </w:pP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комиссии по оценке готовности МО «Город Шахты» к отопительному периоду</w:t>
      </w:r>
    </w:p>
    <w:p w:rsidR="00B00927" w:rsidRDefault="00B00927" w:rsidP="00B00927">
      <w:pPr>
        <w:jc w:val="both"/>
        <w:rPr>
          <w:kern w:val="28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43"/>
        <w:gridCol w:w="567"/>
        <w:gridCol w:w="6237"/>
      </w:tblGrid>
      <w:tr w:rsidR="00B00927" w:rsidTr="00436DD8">
        <w:tc>
          <w:tcPr>
            <w:tcW w:w="2943" w:type="dxa"/>
            <w:hideMark/>
          </w:tcPr>
          <w:p w:rsidR="00713F46" w:rsidRDefault="00FB2CCC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Третьяков</w:t>
            </w:r>
            <w:r w:rsidR="00FE4596"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00298A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Алексеевич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главы А</w:t>
            </w:r>
            <w:r w:rsidR="004D5830">
              <w:rPr>
                <w:kern w:val="28"/>
                <w:sz w:val="28"/>
                <w:szCs w:val="28"/>
              </w:rPr>
              <w:t>дминистрации, председатель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Юрьев </w:t>
            </w:r>
          </w:p>
          <w:p w:rsidR="00B00927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Геннадьевич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Муниципального казённого учреждения «Департамент городского хозяйства»</w:t>
            </w:r>
            <w:r w:rsidR="00BC0311">
              <w:rPr>
                <w:kern w:val="28"/>
                <w:sz w:val="28"/>
                <w:szCs w:val="28"/>
              </w:rPr>
              <w:t xml:space="preserve"> г</w:t>
            </w:r>
            <w:proofErr w:type="gramStart"/>
            <w:r w:rsidR="00BC0311">
              <w:rPr>
                <w:kern w:val="28"/>
                <w:sz w:val="28"/>
                <w:szCs w:val="28"/>
              </w:rPr>
              <w:t>.Ш</w:t>
            </w:r>
            <w:proofErr w:type="gramEnd"/>
            <w:r w:rsidR="00BC0311">
              <w:rPr>
                <w:kern w:val="28"/>
                <w:sz w:val="28"/>
                <w:szCs w:val="28"/>
              </w:rPr>
              <w:t>ахты</w:t>
            </w:r>
            <w:r>
              <w:rPr>
                <w:kern w:val="28"/>
                <w:sz w:val="28"/>
                <w:szCs w:val="28"/>
              </w:rPr>
              <w:t xml:space="preserve">, </w:t>
            </w:r>
            <w:r w:rsidR="004D5830">
              <w:rPr>
                <w:kern w:val="28"/>
                <w:sz w:val="28"/>
                <w:szCs w:val="28"/>
              </w:rPr>
              <w:t>заместитель председателя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B00927" w:rsidTr="00436DD8">
        <w:tc>
          <w:tcPr>
            <w:tcW w:w="2943" w:type="dxa"/>
            <w:hideMark/>
          </w:tcPr>
          <w:p w:rsidR="00713F46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Кокоров </w:t>
            </w:r>
          </w:p>
          <w:p w:rsidR="00B00927" w:rsidRDefault="00FE459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Янис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>
              <w:rPr>
                <w:kern w:val="28"/>
                <w:sz w:val="28"/>
                <w:szCs w:val="28"/>
              </w:rPr>
              <w:t>Тариелович</w:t>
            </w:r>
            <w:proofErr w:type="spellEnd"/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директора Муниципального казённого учреждения «Департамент городского хозяйства»</w:t>
            </w:r>
            <w:r w:rsidR="00BC0311">
              <w:rPr>
                <w:kern w:val="28"/>
                <w:sz w:val="28"/>
                <w:szCs w:val="28"/>
              </w:rPr>
              <w:t xml:space="preserve"> г</w:t>
            </w:r>
            <w:proofErr w:type="gramStart"/>
            <w:r w:rsidR="00BC0311">
              <w:rPr>
                <w:kern w:val="28"/>
                <w:sz w:val="28"/>
                <w:szCs w:val="28"/>
              </w:rPr>
              <w:t>.Ш</w:t>
            </w:r>
            <w:proofErr w:type="gramEnd"/>
            <w:r w:rsidR="00BC0311">
              <w:rPr>
                <w:kern w:val="28"/>
                <w:sz w:val="28"/>
                <w:szCs w:val="28"/>
              </w:rPr>
              <w:t>ахты</w:t>
            </w:r>
            <w:r>
              <w:rPr>
                <w:kern w:val="28"/>
                <w:sz w:val="28"/>
                <w:szCs w:val="28"/>
              </w:rPr>
              <w:t>,</w:t>
            </w:r>
            <w:r w:rsidR="004D5830">
              <w:rPr>
                <w:kern w:val="28"/>
                <w:sz w:val="28"/>
                <w:szCs w:val="28"/>
              </w:rPr>
              <w:t xml:space="preserve"> заместитель председателя 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B00927" w:rsidTr="00436DD8">
        <w:tc>
          <w:tcPr>
            <w:tcW w:w="2943" w:type="dxa"/>
          </w:tcPr>
          <w:p w:rsidR="00B00927" w:rsidRDefault="00436DD8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Гайворонский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Виталий </w:t>
            </w:r>
            <w:r w:rsidR="00B00927">
              <w:rPr>
                <w:kern w:val="28"/>
                <w:sz w:val="28"/>
                <w:szCs w:val="28"/>
              </w:rPr>
              <w:t>Владимирович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отдела инж</w:t>
            </w:r>
            <w:r w:rsidR="00436DD8">
              <w:rPr>
                <w:kern w:val="28"/>
                <w:sz w:val="28"/>
                <w:szCs w:val="28"/>
              </w:rPr>
              <w:t>енерной инфраструкту</w:t>
            </w:r>
            <w:r>
              <w:rPr>
                <w:kern w:val="28"/>
                <w:sz w:val="28"/>
                <w:szCs w:val="28"/>
              </w:rPr>
              <w:t>ры МКУ «Де</w:t>
            </w:r>
            <w:r w:rsidR="00BC0311">
              <w:rPr>
                <w:kern w:val="28"/>
                <w:sz w:val="28"/>
                <w:szCs w:val="28"/>
              </w:rPr>
              <w:t>партамент городского хозяйства» г</w:t>
            </w:r>
            <w:proofErr w:type="gramStart"/>
            <w:r w:rsidR="00BC0311">
              <w:rPr>
                <w:kern w:val="28"/>
                <w:sz w:val="28"/>
                <w:szCs w:val="28"/>
              </w:rPr>
              <w:t>.Ш</w:t>
            </w:r>
            <w:proofErr w:type="gramEnd"/>
            <w:r w:rsidR="00BC0311">
              <w:rPr>
                <w:kern w:val="28"/>
                <w:sz w:val="28"/>
                <w:szCs w:val="28"/>
              </w:rPr>
              <w:t>ахты,</w:t>
            </w:r>
            <w:r w:rsidR="004D5830">
              <w:rPr>
                <w:kern w:val="28"/>
                <w:sz w:val="28"/>
                <w:szCs w:val="28"/>
              </w:rPr>
              <w:t xml:space="preserve"> секретарь комиссии</w:t>
            </w:r>
            <w:r>
              <w:rPr>
                <w:kern w:val="28"/>
                <w:sz w:val="28"/>
                <w:szCs w:val="28"/>
              </w:rPr>
              <w:t>.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B00927" w:rsidRDefault="00B009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6237" w:type="dxa"/>
            <w:hideMark/>
          </w:tcPr>
          <w:p w:rsidR="00B00927" w:rsidRDefault="002F2738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комиссии</w:t>
            </w:r>
            <w:r w:rsidR="00B00927">
              <w:rPr>
                <w:kern w:val="28"/>
                <w:sz w:val="28"/>
                <w:szCs w:val="28"/>
              </w:rPr>
              <w:t>:</w:t>
            </w:r>
          </w:p>
        </w:tc>
      </w:tr>
      <w:tr w:rsidR="00B00927" w:rsidTr="00436DD8">
        <w:tc>
          <w:tcPr>
            <w:tcW w:w="2943" w:type="dxa"/>
          </w:tcPr>
          <w:p w:rsidR="00FE4596" w:rsidRDefault="00FE4596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Быкадоров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Николай Николаевич</w:t>
            </w:r>
          </w:p>
        </w:tc>
        <w:tc>
          <w:tcPr>
            <w:tcW w:w="567" w:type="dxa"/>
          </w:tcPr>
          <w:p w:rsidR="00B00927" w:rsidRDefault="00B00927" w:rsidP="00FE4596">
            <w:pPr>
              <w:rPr>
                <w:kern w:val="28"/>
                <w:sz w:val="28"/>
                <w:szCs w:val="28"/>
              </w:rPr>
            </w:pPr>
          </w:p>
          <w:p w:rsidR="00B00927" w:rsidRDefault="0011631B" w:rsidP="0011631B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«Распределённая генерация – Шахты» (по согласованию);</w:t>
            </w: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Визнер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Владимирович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АО Шахтинский завод «Гидропривод» (по согласованию);</w:t>
            </w:r>
          </w:p>
        </w:tc>
      </w:tr>
      <w:tr w:rsidR="00B00927" w:rsidTr="00436DD8">
        <w:tc>
          <w:tcPr>
            <w:tcW w:w="2943" w:type="dxa"/>
            <w:hideMark/>
          </w:tcPr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Вовк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Николаевич</w:t>
            </w: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Володина </w:t>
            </w:r>
          </w:p>
          <w:p w:rsidR="00FE4596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Нелли Михайловна</w:t>
            </w:r>
          </w:p>
        </w:tc>
        <w:tc>
          <w:tcPr>
            <w:tcW w:w="567" w:type="dxa"/>
            <w:hideMark/>
          </w:tcPr>
          <w:p w:rsidR="008D4C37" w:rsidRDefault="008D4C37">
            <w:pPr>
              <w:jc w:val="center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FE4596" w:rsidRDefault="00FE4596">
            <w:pPr>
              <w:jc w:val="center"/>
              <w:rPr>
                <w:kern w:val="28"/>
                <w:sz w:val="28"/>
                <w:szCs w:val="28"/>
              </w:rPr>
            </w:pPr>
          </w:p>
          <w:p w:rsidR="00436DD8" w:rsidRDefault="00436DD8">
            <w:pPr>
              <w:jc w:val="center"/>
              <w:rPr>
                <w:kern w:val="28"/>
                <w:sz w:val="28"/>
                <w:szCs w:val="28"/>
              </w:rPr>
            </w:pPr>
          </w:p>
          <w:p w:rsidR="00436DD8" w:rsidRDefault="00436DD8">
            <w:pPr>
              <w:jc w:val="center"/>
              <w:rPr>
                <w:kern w:val="28"/>
                <w:sz w:val="28"/>
                <w:szCs w:val="28"/>
              </w:rPr>
            </w:pPr>
          </w:p>
          <w:p w:rsidR="00FE4596" w:rsidRDefault="00FE459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филиала ПАО «Газпром газорас</w:t>
            </w:r>
            <w:r w:rsidR="00436DD8">
              <w:rPr>
                <w:kern w:val="28"/>
                <w:sz w:val="28"/>
                <w:szCs w:val="28"/>
              </w:rPr>
              <w:t xml:space="preserve">пределение Ростов-на-Дону» в </w:t>
            </w:r>
            <w:proofErr w:type="spellStart"/>
            <w:r w:rsidR="00436DD8">
              <w:rPr>
                <w:kern w:val="28"/>
                <w:sz w:val="28"/>
                <w:szCs w:val="28"/>
              </w:rPr>
              <w:t>г</w:t>
            </w:r>
            <w:proofErr w:type="gramStart"/>
            <w:r w:rsidR="00436DD8">
              <w:rPr>
                <w:kern w:val="28"/>
                <w:sz w:val="28"/>
                <w:szCs w:val="28"/>
              </w:rPr>
              <w:t>.</w:t>
            </w:r>
            <w:r>
              <w:rPr>
                <w:kern w:val="28"/>
                <w:sz w:val="28"/>
                <w:szCs w:val="28"/>
              </w:rPr>
              <w:t>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(по согласованию)</w:t>
            </w:r>
            <w:r w:rsidR="00FE4596">
              <w:rPr>
                <w:kern w:val="28"/>
                <w:sz w:val="28"/>
                <w:szCs w:val="28"/>
              </w:rPr>
              <w:t>;</w:t>
            </w: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  <w:p w:rsidR="00FE4596" w:rsidRDefault="00FE459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образования</w:t>
            </w:r>
            <w:r w:rsidR="00174CEE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="00174CEE">
              <w:rPr>
                <w:kern w:val="28"/>
                <w:sz w:val="28"/>
                <w:szCs w:val="28"/>
              </w:rPr>
              <w:t>г</w:t>
            </w:r>
            <w:proofErr w:type="gramStart"/>
            <w:r w:rsidR="00174CEE">
              <w:rPr>
                <w:kern w:val="28"/>
                <w:sz w:val="28"/>
                <w:szCs w:val="28"/>
              </w:rPr>
              <w:t>.</w:t>
            </w:r>
            <w:r w:rsidR="0011631B">
              <w:rPr>
                <w:kern w:val="28"/>
                <w:sz w:val="28"/>
                <w:szCs w:val="28"/>
              </w:rPr>
              <w:t>Ш</w:t>
            </w:r>
            <w:proofErr w:type="gramEnd"/>
            <w:r w:rsidR="0011631B">
              <w:rPr>
                <w:kern w:val="28"/>
                <w:sz w:val="28"/>
                <w:szCs w:val="28"/>
              </w:rPr>
              <w:t>ахты</w:t>
            </w:r>
            <w:proofErr w:type="spellEnd"/>
            <w:r w:rsidR="0011631B">
              <w:rPr>
                <w:kern w:val="28"/>
                <w:sz w:val="28"/>
                <w:szCs w:val="28"/>
              </w:rPr>
              <w:t>;</w:t>
            </w:r>
          </w:p>
        </w:tc>
      </w:tr>
      <w:tr w:rsidR="00B00927" w:rsidTr="00436DD8">
        <w:tc>
          <w:tcPr>
            <w:tcW w:w="2943" w:type="dxa"/>
            <w:hideMark/>
          </w:tcPr>
          <w:p w:rsidR="003E6F4B" w:rsidRDefault="003E6F4B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023D02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Епифанов </w:t>
            </w:r>
          </w:p>
          <w:p w:rsidR="00023D02" w:rsidRDefault="00023D02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Евгений Владимирович</w:t>
            </w:r>
          </w:p>
        </w:tc>
        <w:tc>
          <w:tcPr>
            <w:tcW w:w="567" w:type="dxa"/>
            <w:hideMark/>
          </w:tcPr>
          <w:p w:rsidR="003E6F4B" w:rsidRDefault="003E6F4B">
            <w:pPr>
              <w:jc w:val="center"/>
              <w:rPr>
                <w:kern w:val="28"/>
                <w:sz w:val="28"/>
                <w:szCs w:val="28"/>
              </w:rPr>
            </w:pPr>
          </w:p>
          <w:p w:rsidR="00023D02" w:rsidRDefault="00023D02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3E6F4B" w:rsidRDefault="003E6F4B">
            <w:pPr>
              <w:jc w:val="both"/>
              <w:rPr>
                <w:kern w:val="28"/>
                <w:sz w:val="28"/>
                <w:szCs w:val="28"/>
              </w:rPr>
            </w:pPr>
          </w:p>
          <w:p w:rsidR="00436DD8" w:rsidRDefault="00023D02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УК «Город Будущего», ООО «</w:t>
            </w:r>
            <w:proofErr w:type="spellStart"/>
            <w:r>
              <w:rPr>
                <w:kern w:val="28"/>
                <w:sz w:val="28"/>
                <w:szCs w:val="28"/>
              </w:rPr>
              <w:t>СервисГрад</w:t>
            </w:r>
            <w:proofErr w:type="spellEnd"/>
            <w:r>
              <w:rPr>
                <w:kern w:val="28"/>
                <w:sz w:val="28"/>
                <w:szCs w:val="28"/>
              </w:rPr>
              <w:t>», ООО УК «</w:t>
            </w:r>
            <w:proofErr w:type="spellStart"/>
            <w:r>
              <w:rPr>
                <w:kern w:val="28"/>
                <w:sz w:val="28"/>
                <w:szCs w:val="28"/>
              </w:rPr>
              <w:t>СпутниК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</w:tc>
      </w:tr>
      <w:tr w:rsidR="00B00927" w:rsidTr="00436DD8">
        <w:tc>
          <w:tcPr>
            <w:tcW w:w="2943" w:type="dxa"/>
            <w:hideMark/>
          </w:tcPr>
          <w:p w:rsidR="003E6F4B" w:rsidRDefault="003E6F4B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Иванов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Иванович</w:t>
            </w:r>
          </w:p>
        </w:tc>
        <w:tc>
          <w:tcPr>
            <w:tcW w:w="567" w:type="dxa"/>
            <w:hideMark/>
          </w:tcPr>
          <w:p w:rsidR="003E6F4B" w:rsidRDefault="003E6F4B">
            <w:pPr>
              <w:jc w:val="center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3E6F4B" w:rsidRDefault="003E6F4B">
            <w:pPr>
              <w:jc w:val="both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государственный инспектор межрегионального отдела по надзору за тепловыми установками и сетями Северо-Кавказского управления </w:t>
            </w:r>
            <w:proofErr w:type="spellStart"/>
            <w:r>
              <w:rPr>
                <w:kern w:val="28"/>
                <w:sz w:val="28"/>
                <w:szCs w:val="28"/>
              </w:rPr>
              <w:lastRenderedPageBreak/>
              <w:t>Ростехнадзора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(по согласованию);</w:t>
            </w: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Кисляков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Васильевич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Муниципального унитарного предприятия «</w:t>
            </w:r>
            <w:proofErr w:type="spellStart"/>
            <w:r>
              <w:rPr>
                <w:kern w:val="28"/>
                <w:sz w:val="28"/>
                <w:szCs w:val="28"/>
              </w:rPr>
              <w:t>Спецавтохозяйство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Кошевич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Юрий Владимирович</w:t>
            </w:r>
          </w:p>
          <w:p w:rsidR="00EF7061" w:rsidRDefault="00EF7061">
            <w:pPr>
              <w:jc w:val="both"/>
              <w:rPr>
                <w:kern w:val="28"/>
                <w:sz w:val="28"/>
                <w:szCs w:val="28"/>
              </w:rPr>
            </w:pPr>
          </w:p>
          <w:p w:rsidR="00EF7061" w:rsidRDefault="00EF7061">
            <w:pPr>
              <w:jc w:val="both"/>
              <w:rPr>
                <w:kern w:val="28"/>
                <w:sz w:val="28"/>
                <w:szCs w:val="28"/>
              </w:rPr>
            </w:pP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Малахова </w:t>
            </w:r>
          </w:p>
          <w:p w:rsidR="00EF7061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Римма Владимировна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EF7061" w:rsidRDefault="00EF7061">
            <w:pPr>
              <w:jc w:val="center"/>
              <w:rPr>
                <w:kern w:val="28"/>
                <w:sz w:val="28"/>
                <w:szCs w:val="28"/>
              </w:rPr>
            </w:pPr>
          </w:p>
          <w:p w:rsidR="00EF7061" w:rsidRDefault="00EF7061">
            <w:pPr>
              <w:jc w:val="center"/>
              <w:rPr>
                <w:kern w:val="28"/>
                <w:sz w:val="28"/>
                <w:szCs w:val="28"/>
              </w:rPr>
            </w:pPr>
          </w:p>
          <w:p w:rsidR="00EF7061" w:rsidRDefault="00EF7061">
            <w:pPr>
              <w:jc w:val="center"/>
              <w:rPr>
                <w:kern w:val="28"/>
                <w:sz w:val="28"/>
                <w:szCs w:val="28"/>
              </w:rPr>
            </w:pPr>
          </w:p>
          <w:p w:rsidR="00436DD8" w:rsidRDefault="00436DD8">
            <w:pPr>
              <w:jc w:val="center"/>
              <w:rPr>
                <w:kern w:val="28"/>
                <w:sz w:val="28"/>
                <w:szCs w:val="28"/>
              </w:rPr>
            </w:pPr>
          </w:p>
          <w:p w:rsidR="00EF7061" w:rsidRDefault="00EF706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исполнительный директор ООО УК «Анита», ООО УК «ЭКОМАШ», ООО «СИАЛА», ООО «ИАНТА», ООО УК «СЕНЕСТРА», ООО УК «ДЕЛОМАШ» (по согласованию);</w:t>
            </w:r>
          </w:p>
          <w:p w:rsidR="00436DD8" w:rsidRDefault="00436DD8">
            <w:pPr>
              <w:jc w:val="both"/>
              <w:rPr>
                <w:kern w:val="28"/>
                <w:sz w:val="28"/>
                <w:szCs w:val="28"/>
              </w:rPr>
            </w:pPr>
          </w:p>
          <w:p w:rsidR="008D4C37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ведущий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Месропян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Анна Алексеевна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Морозова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Светлана Николаевна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культуры города Шахты;</w:t>
            </w: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Подгорный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Эдуардович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управляющий дире</w:t>
            </w:r>
            <w:r w:rsidR="008D4C37">
              <w:rPr>
                <w:kern w:val="28"/>
                <w:sz w:val="28"/>
                <w:szCs w:val="28"/>
              </w:rPr>
              <w:t>ктор ООО «</w:t>
            </w:r>
            <w:proofErr w:type="spellStart"/>
            <w:r w:rsidR="008D4C37">
              <w:rPr>
                <w:kern w:val="28"/>
                <w:sz w:val="28"/>
                <w:szCs w:val="28"/>
              </w:rPr>
              <w:t>Шахтинская</w:t>
            </w:r>
            <w:proofErr w:type="spellEnd"/>
            <w:r w:rsidR="008D4C37">
              <w:rPr>
                <w:kern w:val="28"/>
                <w:sz w:val="28"/>
                <w:szCs w:val="28"/>
              </w:rPr>
              <w:t xml:space="preserve"> газотурбин</w:t>
            </w:r>
            <w:r>
              <w:rPr>
                <w:kern w:val="28"/>
                <w:sz w:val="28"/>
                <w:szCs w:val="28"/>
              </w:rPr>
              <w:t xml:space="preserve">ная электростанция» (по согласованию); 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Пономарёв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Александрович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директора АО «</w:t>
            </w:r>
            <w:proofErr w:type="spellStart"/>
            <w:r>
              <w:rPr>
                <w:kern w:val="28"/>
                <w:sz w:val="28"/>
                <w:szCs w:val="28"/>
              </w:rPr>
              <w:t>Донэнерго</w:t>
            </w:r>
            <w:proofErr w:type="spellEnd"/>
            <w:r>
              <w:rPr>
                <w:kern w:val="28"/>
                <w:sz w:val="28"/>
                <w:szCs w:val="28"/>
              </w:rPr>
              <w:t>» филиала Тепловые сети ШРТС (по согласованию);</w:t>
            </w: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Похвищев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Руслан Анатольевич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Радиловский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Георгий Владимирович</w:t>
            </w:r>
          </w:p>
        </w:tc>
        <w:tc>
          <w:tcPr>
            <w:tcW w:w="567" w:type="dxa"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</w:p>
          <w:p w:rsidR="008D4C37" w:rsidRDefault="008D4C37">
            <w:pPr>
              <w:jc w:val="center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kern w:val="28"/>
                <w:sz w:val="28"/>
                <w:szCs w:val="28"/>
              </w:rPr>
              <w:t>Энерготранс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</w:t>
            </w:r>
            <w:r w:rsidR="008D4C37">
              <w:rPr>
                <w:kern w:val="28"/>
                <w:sz w:val="28"/>
                <w:szCs w:val="28"/>
              </w:rPr>
              <w:t>а АО «</w:t>
            </w:r>
            <w:proofErr w:type="spellStart"/>
            <w:r w:rsidR="008D4C37">
              <w:rPr>
                <w:kern w:val="28"/>
                <w:sz w:val="28"/>
                <w:szCs w:val="28"/>
              </w:rPr>
              <w:t>Донэнерго</w:t>
            </w:r>
            <w:proofErr w:type="spellEnd"/>
            <w:r w:rsidR="008D4C37">
              <w:rPr>
                <w:kern w:val="28"/>
                <w:sz w:val="28"/>
                <w:szCs w:val="28"/>
              </w:rPr>
              <w:t xml:space="preserve">» </w:t>
            </w:r>
            <w:proofErr w:type="spellStart"/>
            <w:r w:rsidR="008D4C37">
              <w:rPr>
                <w:kern w:val="28"/>
                <w:sz w:val="28"/>
                <w:szCs w:val="28"/>
              </w:rPr>
              <w:t>Шахтинские</w:t>
            </w:r>
            <w:proofErr w:type="spellEnd"/>
            <w:r w:rsidR="008D4C37">
              <w:rPr>
                <w:kern w:val="28"/>
                <w:sz w:val="28"/>
                <w:szCs w:val="28"/>
              </w:rPr>
              <w:t xml:space="preserve"> меж</w:t>
            </w:r>
            <w:r>
              <w:rPr>
                <w:kern w:val="28"/>
                <w:sz w:val="28"/>
                <w:szCs w:val="28"/>
              </w:rPr>
              <w:t>районные электрические сети (по согласованию);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Симакин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Вячеслав Александрович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8D4C37" w:rsidRDefault="008D4C37" w:rsidP="002C5EAB">
            <w:pPr>
              <w:jc w:val="both"/>
              <w:rPr>
                <w:kern w:val="28"/>
                <w:sz w:val="28"/>
                <w:szCs w:val="28"/>
              </w:rPr>
            </w:pPr>
            <w:proofErr w:type="gramStart"/>
            <w:r>
              <w:rPr>
                <w:kern w:val="28"/>
                <w:sz w:val="28"/>
                <w:szCs w:val="28"/>
              </w:rPr>
              <w:t>директор</w:t>
            </w:r>
            <w:r w:rsidR="00B00927">
              <w:rPr>
                <w:kern w:val="28"/>
                <w:sz w:val="28"/>
                <w:szCs w:val="28"/>
              </w:rPr>
              <w:t xml:space="preserve"> ООО УК «Вариант», ООО УК «Орбита», ООО УК «Реформа», ООО УК «</w:t>
            </w:r>
            <w:proofErr w:type="spellStart"/>
            <w:r w:rsidR="00B00927">
              <w:rPr>
                <w:kern w:val="28"/>
                <w:sz w:val="28"/>
                <w:szCs w:val="28"/>
              </w:rPr>
              <w:t>АртёмСервис</w:t>
            </w:r>
            <w:proofErr w:type="spellEnd"/>
            <w:r w:rsidR="00B00927">
              <w:rPr>
                <w:kern w:val="28"/>
                <w:sz w:val="28"/>
                <w:szCs w:val="28"/>
              </w:rPr>
              <w:t>», ООО УК «Сатурн» (по согласованию);</w:t>
            </w:r>
            <w:proofErr w:type="gramEnd"/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Слабко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Екатерина Ивановна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«Очистные сооружения» (по согласованию);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Стрелков </w:t>
            </w:r>
          </w:p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Валентин Юрьевич</w:t>
            </w:r>
          </w:p>
          <w:p w:rsidR="00713F46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Фадеева </w:t>
            </w:r>
          </w:p>
          <w:p w:rsidR="00EF7061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Александра Владимировна</w:t>
            </w:r>
          </w:p>
        </w:tc>
        <w:tc>
          <w:tcPr>
            <w:tcW w:w="567" w:type="dxa"/>
            <w:hideMark/>
          </w:tcPr>
          <w:p w:rsidR="00B00927" w:rsidRDefault="00B00927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-</w:t>
            </w:r>
          </w:p>
          <w:p w:rsidR="00EF7061" w:rsidRDefault="00EF7061">
            <w:pPr>
              <w:jc w:val="center"/>
              <w:rPr>
                <w:kern w:val="28"/>
                <w:sz w:val="28"/>
                <w:szCs w:val="28"/>
              </w:rPr>
            </w:pPr>
          </w:p>
          <w:p w:rsidR="00EF7061" w:rsidRDefault="008D4C37" w:rsidP="008D4C37">
            <w:pPr>
              <w:tabs>
                <w:tab w:val="center" w:pos="175"/>
              </w:tabs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ab/>
            </w:r>
            <w:r w:rsidR="00EF706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директор Департамент</w:t>
            </w:r>
            <w:r w:rsidR="008D4C37">
              <w:rPr>
                <w:kern w:val="28"/>
                <w:sz w:val="28"/>
                <w:szCs w:val="28"/>
              </w:rPr>
              <w:t>а</w:t>
            </w:r>
            <w:r>
              <w:rPr>
                <w:kern w:val="28"/>
                <w:sz w:val="28"/>
                <w:szCs w:val="28"/>
              </w:rPr>
              <w:t xml:space="preserve"> </w:t>
            </w:r>
            <w:r w:rsidR="008D4C37">
              <w:rPr>
                <w:kern w:val="28"/>
                <w:sz w:val="28"/>
                <w:szCs w:val="28"/>
              </w:rPr>
              <w:t>по</w:t>
            </w:r>
            <w:r>
              <w:rPr>
                <w:kern w:val="28"/>
                <w:sz w:val="28"/>
                <w:szCs w:val="28"/>
              </w:rPr>
              <w:t xml:space="preserve"> физическо</w:t>
            </w:r>
            <w:r w:rsidR="008D4C37">
              <w:rPr>
                <w:kern w:val="28"/>
                <w:sz w:val="28"/>
                <w:szCs w:val="28"/>
              </w:rPr>
              <w:t>му</w:t>
            </w:r>
            <w:r>
              <w:rPr>
                <w:kern w:val="28"/>
                <w:sz w:val="28"/>
                <w:szCs w:val="28"/>
              </w:rPr>
              <w:t xml:space="preserve"> развити</w:t>
            </w:r>
            <w:r w:rsidR="008D4C37">
              <w:rPr>
                <w:kern w:val="28"/>
                <w:sz w:val="28"/>
                <w:szCs w:val="28"/>
              </w:rPr>
              <w:t>ю</w:t>
            </w:r>
            <w:r>
              <w:rPr>
                <w:kern w:val="28"/>
                <w:sz w:val="28"/>
                <w:szCs w:val="28"/>
              </w:rPr>
              <w:t xml:space="preserve"> и спорта города Шахты;</w:t>
            </w:r>
          </w:p>
          <w:p w:rsidR="00EF7061" w:rsidRDefault="00EF706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главный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B00927" w:rsidTr="00436DD8">
        <w:tc>
          <w:tcPr>
            <w:tcW w:w="2943" w:type="dxa"/>
            <w:hideMark/>
          </w:tcPr>
          <w:p w:rsidR="00713F46" w:rsidRDefault="0011631B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lastRenderedPageBreak/>
              <w:t>Чиликин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B00927" w:rsidRDefault="0011631B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Викторович</w:t>
            </w: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713F46" w:rsidRDefault="0000298A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Чекурин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00298A" w:rsidRDefault="0000298A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Артём Сергеевич</w:t>
            </w:r>
          </w:p>
        </w:tc>
        <w:tc>
          <w:tcPr>
            <w:tcW w:w="567" w:type="dxa"/>
            <w:hideMark/>
          </w:tcPr>
          <w:p w:rsidR="00B00927" w:rsidRDefault="0011631B" w:rsidP="0011631B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00298A" w:rsidRDefault="0000298A" w:rsidP="0011631B">
            <w:pPr>
              <w:jc w:val="center"/>
              <w:rPr>
                <w:kern w:val="28"/>
                <w:sz w:val="28"/>
                <w:szCs w:val="28"/>
              </w:rPr>
            </w:pPr>
          </w:p>
          <w:p w:rsidR="008D4C37" w:rsidRDefault="008D4C37" w:rsidP="0011631B">
            <w:pPr>
              <w:jc w:val="center"/>
              <w:rPr>
                <w:kern w:val="28"/>
                <w:sz w:val="28"/>
                <w:szCs w:val="28"/>
              </w:rPr>
            </w:pPr>
          </w:p>
          <w:p w:rsidR="0000298A" w:rsidRDefault="0000298A" w:rsidP="0011631B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B00927" w:rsidRDefault="0044345A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</w:t>
            </w:r>
            <w:r w:rsidR="0011631B">
              <w:rPr>
                <w:kern w:val="28"/>
                <w:sz w:val="28"/>
                <w:szCs w:val="28"/>
              </w:rPr>
              <w:t>иректор ООО «РАССВЕТ» (по согласованию)</w:t>
            </w:r>
            <w:r w:rsidR="0000298A">
              <w:rPr>
                <w:kern w:val="28"/>
                <w:sz w:val="28"/>
                <w:szCs w:val="28"/>
              </w:rPr>
              <w:t>;</w:t>
            </w:r>
          </w:p>
          <w:p w:rsidR="0000298A" w:rsidRDefault="0000298A">
            <w:pPr>
              <w:jc w:val="both"/>
              <w:rPr>
                <w:kern w:val="28"/>
                <w:sz w:val="28"/>
                <w:szCs w:val="28"/>
              </w:rPr>
            </w:pPr>
          </w:p>
          <w:p w:rsidR="008D4C37" w:rsidRDefault="008D4C37">
            <w:pPr>
              <w:jc w:val="both"/>
              <w:rPr>
                <w:kern w:val="28"/>
                <w:sz w:val="28"/>
                <w:szCs w:val="28"/>
              </w:rPr>
            </w:pPr>
          </w:p>
          <w:p w:rsidR="0000298A" w:rsidRDefault="0000298A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филиала «Шахтинский» ГУП РО «УРСВ» (по согласованию).</w:t>
            </w:r>
          </w:p>
        </w:tc>
      </w:tr>
      <w:tr w:rsidR="00B00927" w:rsidTr="00436DD8">
        <w:tc>
          <w:tcPr>
            <w:tcW w:w="2943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00927" w:rsidRDefault="00B00927" w:rsidP="0011631B">
            <w:pPr>
              <w:rPr>
                <w:kern w:val="28"/>
                <w:sz w:val="28"/>
                <w:szCs w:val="28"/>
              </w:rPr>
            </w:pPr>
          </w:p>
        </w:tc>
        <w:tc>
          <w:tcPr>
            <w:tcW w:w="6237" w:type="dxa"/>
            <w:hideMark/>
          </w:tcPr>
          <w:p w:rsidR="00B00927" w:rsidRDefault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</w:tbl>
    <w:p w:rsidR="004D2BB0" w:rsidRDefault="004D2BB0" w:rsidP="00954C4C">
      <w:pPr>
        <w:jc w:val="both"/>
        <w:rPr>
          <w:kern w:val="28"/>
          <w:sz w:val="28"/>
          <w:szCs w:val="28"/>
        </w:rPr>
      </w:pPr>
    </w:p>
    <w:p w:rsidR="00BC0311" w:rsidRDefault="00BC0311" w:rsidP="00954C4C">
      <w:pPr>
        <w:jc w:val="both"/>
        <w:rPr>
          <w:kern w:val="28"/>
          <w:sz w:val="28"/>
          <w:szCs w:val="28"/>
        </w:rPr>
      </w:pPr>
    </w:p>
    <w:p w:rsidR="008D4C37" w:rsidRPr="008D4C37" w:rsidRDefault="008D4C37" w:rsidP="008D4C37">
      <w:pPr>
        <w:ind w:right="-2"/>
        <w:rPr>
          <w:sz w:val="28"/>
        </w:rPr>
      </w:pPr>
      <w:r w:rsidRPr="008D4C37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8D4C37">
        <w:rPr>
          <w:sz w:val="28"/>
        </w:rPr>
        <w:t xml:space="preserve">Н.Т. </w:t>
      </w:r>
      <w:proofErr w:type="spellStart"/>
      <w:r w:rsidRPr="008D4C37">
        <w:rPr>
          <w:sz w:val="28"/>
        </w:rPr>
        <w:t>Обоймова</w:t>
      </w:r>
      <w:proofErr w:type="spellEnd"/>
    </w:p>
    <w:p w:rsidR="008D4C37" w:rsidRDefault="008D4C37" w:rsidP="00954C4C">
      <w:pPr>
        <w:jc w:val="both"/>
        <w:rPr>
          <w:kern w:val="28"/>
          <w:sz w:val="28"/>
          <w:szCs w:val="28"/>
        </w:rPr>
      </w:pPr>
    </w:p>
    <w:sectPr w:rsidR="008D4C37" w:rsidSect="00174CEE">
      <w:footerReference w:type="default" r:id="rId9"/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BE" w:rsidRDefault="00A751BE">
      <w:r>
        <w:separator/>
      </w:r>
    </w:p>
  </w:endnote>
  <w:endnote w:type="continuationSeparator" w:id="0">
    <w:p w:rsidR="00A751BE" w:rsidRDefault="00A7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A07" w:rsidRPr="00BE51A1" w:rsidRDefault="009C7A07" w:rsidP="00BE51A1">
    <w:pPr>
      <w:pStyle w:val="a5"/>
      <w:rPr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BE" w:rsidRDefault="00A751BE">
      <w:r>
        <w:separator/>
      </w:r>
    </w:p>
  </w:footnote>
  <w:footnote w:type="continuationSeparator" w:id="0">
    <w:p w:rsidR="00A751BE" w:rsidRDefault="00A75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40"/>
    <w:rsid w:val="00002192"/>
    <w:rsid w:val="00002852"/>
    <w:rsid w:val="0000298A"/>
    <w:rsid w:val="00003126"/>
    <w:rsid w:val="00020347"/>
    <w:rsid w:val="00023D02"/>
    <w:rsid w:val="00026D9B"/>
    <w:rsid w:val="000305B5"/>
    <w:rsid w:val="00032C2D"/>
    <w:rsid w:val="000337AE"/>
    <w:rsid w:val="00040BE1"/>
    <w:rsid w:val="00045CD1"/>
    <w:rsid w:val="000464D0"/>
    <w:rsid w:val="0005337D"/>
    <w:rsid w:val="00064B03"/>
    <w:rsid w:val="00076A0E"/>
    <w:rsid w:val="00085BD7"/>
    <w:rsid w:val="00086505"/>
    <w:rsid w:val="00090E5A"/>
    <w:rsid w:val="00091BEE"/>
    <w:rsid w:val="000B1576"/>
    <w:rsid w:val="000B2127"/>
    <w:rsid w:val="000B4F23"/>
    <w:rsid w:val="000B5942"/>
    <w:rsid w:val="000C3CE4"/>
    <w:rsid w:val="000C410F"/>
    <w:rsid w:val="000E0EC8"/>
    <w:rsid w:val="000E3271"/>
    <w:rsid w:val="000E4281"/>
    <w:rsid w:val="000F4628"/>
    <w:rsid w:val="000F60F1"/>
    <w:rsid w:val="00100AE9"/>
    <w:rsid w:val="0010305B"/>
    <w:rsid w:val="001055AA"/>
    <w:rsid w:val="001158DB"/>
    <w:rsid w:val="0011631B"/>
    <w:rsid w:val="00116444"/>
    <w:rsid w:val="0011655E"/>
    <w:rsid w:val="00121273"/>
    <w:rsid w:val="00122DD0"/>
    <w:rsid w:val="00123FC5"/>
    <w:rsid w:val="0012757C"/>
    <w:rsid w:val="00130B2E"/>
    <w:rsid w:val="00130EBD"/>
    <w:rsid w:val="00132688"/>
    <w:rsid w:val="00133C8A"/>
    <w:rsid w:val="00145603"/>
    <w:rsid w:val="001556B4"/>
    <w:rsid w:val="001600EA"/>
    <w:rsid w:val="00164E46"/>
    <w:rsid w:val="00166E53"/>
    <w:rsid w:val="00171095"/>
    <w:rsid w:val="00174CEE"/>
    <w:rsid w:val="00177C14"/>
    <w:rsid w:val="00181BE3"/>
    <w:rsid w:val="00190BEE"/>
    <w:rsid w:val="001928B7"/>
    <w:rsid w:val="001A3A05"/>
    <w:rsid w:val="001C0F7F"/>
    <w:rsid w:val="001C1AF0"/>
    <w:rsid w:val="001C2749"/>
    <w:rsid w:val="001C3FFC"/>
    <w:rsid w:val="001C7E59"/>
    <w:rsid w:val="001D0902"/>
    <w:rsid w:val="001D11BB"/>
    <w:rsid w:val="001D668E"/>
    <w:rsid w:val="001E2BBF"/>
    <w:rsid w:val="001E34B5"/>
    <w:rsid w:val="001F313A"/>
    <w:rsid w:val="00205125"/>
    <w:rsid w:val="002110A8"/>
    <w:rsid w:val="00220962"/>
    <w:rsid w:val="00220FB5"/>
    <w:rsid w:val="0022782A"/>
    <w:rsid w:val="00233CE8"/>
    <w:rsid w:val="00236F8D"/>
    <w:rsid w:val="002412FC"/>
    <w:rsid w:val="002423BA"/>
    <w:rsid w:val="00257AE7"/>
    <w:rsid w:val="00260B1D"/>
    <w:rsid w:val="00266170"/>
    <w:rsid w:val="00272ACA"/>
    <w:rsid w:val="002846C2"/>
    <w:rsid w:val="002857F2"/>
    <w:rsid w:val="00291B4E"/>
    <w:rsid w:val="002935D0"/>
    <w:rsid w:val="0029458B"/>
    <w:rsid w:val="002A1F98"/>
    <w:rsid w:val="002A4CC5"/>
    <w:rsid w:val="002B300C"/>
    <w:rsid w:val="002B426D"/>
    <w:rsid w:val="002C3C61"/>
    <w:rsid w:val="002C4544"/>
    <w:rsid w:val="002C4BC9"/>
    <w:rsid w:val="002C5EAB"/>
    <w:rsid w:val="002D014F"/>
    <w:rsid w:val="002D45C3"/>
    <w:rsid w:val="002D4E04"/>
    <w:rsid w:val="002D5C63"/>
    <w:rsid w:val="002D7D10"/>
    <w:rsid w:val="002D7EE9"/>
    <w:rsid w:val="002E2122"/>
    <w:rsid w:val="002E25AE"/>
    <w:rsid w:val="002E279C"/>
    <w:rsid w:val="002E48BA"/>
    <w:rsid w:val="002F2738"/>
    <w:rsid w:val="002F66A6"/>
    <w:rsid w:val="00307AE6"/>
    <w:rsid w:val="003139C4"/>
    <w:rsid w:val="00314C06"/>
    <w:rsid w:val="00317B36"/>
    <w:rsid w:val="00320606"/>
    <w:rsid w:val="00323233"/>
    <w:rsid w:val="0032578E"/>
    <w:rsid w:val="00327102"/>
    <w:rsid w:val="003277E5"/>
    <w:rsid w:val="00334CC7"/>
    <w:rsid w:val="003432D5"/>
    <w:rsid w:val="00343DDB"/>
    <w:rsid w:val="00345928"/>
    <w:rsid w:val="00345B01"/>
    <w:rsid w:val="003537D7"/>
    <w:rsid w:val="00361982"/>
    <w:rsid w:val="0037115C"/>
    <w:rsid w:val="003725E6"/>
    <w:rsid w:val="00373BEA"/>
    <w:rsid w:val="003763C4"/>
    <w:rsid w:val="00376993"/>
    <w:rsid w:val="003769A0"/>
    <w:rsid w:val="0038128C"/>
    <w:rsid w:val="0038402A"/>
    <w:rsid w:val="00384584"/>
    <w:rsid w:val="00384B25"/>
    <w:rsid w:val="00391193"/>
    <w:rsid w:val="00391C61"/>
    <w:rsid w:val="0039250F"/>
    <w:rsid w:val="003928D1"/>
    <w:rsid w:val="00392BBB"/>
    <w:rsid w:val="003969E3"/>
    <w:rsid w:val="003A29A2"/>
    <w:rsid w:val="003A3CDF"/>
    <w:rsid w:val="003A5EEE"/>
    <w:rsid w:val="003A7530"/>
    <w:rsid w:val="003C1DDC"/>
    <w:rsid w:val="003C24EF"/>
    <w:rsid w:val="003C2CBE"/>
    <w:rsid w:val="003C6A6D"/>
    <w:rsid w:val="003D308D"/>
    <w:rsid w:val="003D40D1"/>
    <w:rsid w:val="003E1E34"/>
    <w:rsid w:val="003E410B"/>
    <w:rsid w:val="003E5DB3"/>
    <w:rsid w:val="003E6F4B"/>
    <w:rsid w:val="003E7802"/>
    <w:rsid w:val="003F18A5"/>
    <w:rsid w:val="0040182A"/>
    <w:rsid w:val="004026F3"/>
    <w:rsid w:val="004122AE"/>
    <w:rsid w:val="0041444F"/>
    <w:rsid w:val="0042018C"/>
    <w:rsid w:val="00426744"/>
    <w:rsid w:val="004320CC"/>
    <w:rsid w:val="004334E7"/>
    <w:rsid w:val="004339EB"/>
    <w:rsid w:val="004356B1"/>
    <w:rsid w:val="00436187"/>
    <w:rsid w:val="00436DD8"/>
    <w:rsid w:val="00436F4F"/>
    <w:rsid w:val="00436FFE"/>
    <w:rsid w:val="0044345A"/>
    <w:rsid w:val="00444EE8"/>
    <w:rsid w:val="004451D2"/>
    <w:rsid w:val="00445521"/>
    <w:rsid w:val="004469A9"/>
    <w:rsid w:val="004503F5"/>
    <w:rsid w:val="004558D4"/>
    <w:rsid w:val="00464F13"/>
    <w:rsid w:val="004659C7"/>
    <w:rsid w:val="0046608E"/>
    <w:rsid w:val="0047621B"/>
    <w:rsid w:val="00477F28"/>
    <w:rsid w:val="004824E9"/>
    <w:rsid w:val="00483F32"/>
    <w:rsid w:val="00492E47"/>
    <w:rsid w:val="004A3A62"/>
    <w:rsid w:val="004A3F2A"/>
    <w:rsid w:val="004A5E31"/>
    <w:rsid w:val="004B6D07"/>
    <w:rsid w:val="004B74EB"/>
    <w:rsid w:val="004C406B"/>
    <w:rsid w:val="004C6E31"/>
    <w:rsid w:val="004D193C"/>
    <w:rsid w:val="004D2BB0"/>
    <w:rsid w:val="004D5830"/>
    <w:rsid w:val="004D6CB1"/>
    <w:rsid w:val="004E192B"/>
    <w:rsid w:val="004E1D15"/>
    <w:rsid w:val="004F0281"/>
    <w:rsid w:val="004F1295"/>
    <w:rsid w:val="005055CE"/>
    <w:rsid w:val="005063DF"/>
    <w:rsid w:val="00506C4F"/>
    <w:rsid w:val="00506CEB"/>
    <w:rsid w:val="00507638"/>
    <w:rsid w:val="005120EB"/>
    <w:rsid w:val="005160C8"/>
    <w:rsid w:val="005162E0"/>
    <w:rsid w:val="005200A2"/>
    <w:rsid w:val="00521BD0"/>
    <w:rsid w:val="00522F25"/>
    <w:rsid w:val="00523A9A"/>
    <w:rsid w:val="00531CB2"/>
    <w:rsid w:val="00543ACF"/>
    <w:rsid w:val="00545D7C"/>
    <w:rsid w:val="00547D0E"/>
    <w:rsid w:val="00555DD5"/>
    <w:rsid w:val="0055628F"/>
    <w:rsid w:val="0055658B"/>
    <w:rsid w:val="005579F0"/>
    <w:rsid w:val="005602F5"/>
    <w:rsid w:val="005605DF"/>
    <w:rsid w:val="00560B1E"/>
    <w:rsid w:val="00562570"/>
    <w:rsid w:val="00563912"/>
    <w:rsid w:val="0056572C"/>
    <w:rsid w:val="005670CA"/>
    <w:rsid w:val="005756B2"/>
    <w:rsid w:val="00581E46"/>
    <w:rsid w:val="00582F3A"/>
    <w:rsid w:val="00591117"/>
    <w:rsid w:val="00591752"/>
    <w:rsid w:val="0059241D"/>
    <w:rsid w:val="00593077"/>
    <w:rsid w:val="005936D8"/>
    <w:rsid w:val="00596CE8"/>
    <w:rsid w:val="005A1EE5"/>
    <w:rsid w:val="005A6840"/>
    <w:rsid w:val="005B0033"/>
    <w:rsid w:val="005B51C2"/>
    <w:rsid w:val="005D2685"/>
    <w:rsid w:val="005D2A44"/>
    <w:rsid w:val="005D33CB"/>
    <w:rsid w:val="005D5D35"/>
    <w:rsid w:val="005E0113"/>
    <w:rsid w:val="005E08B6"/>
    <w:rsid w:val="005E4274"/>
    <w:rsid w:val="005E5621"/>
    <w:rsid w:val="005E6B2A"/>
    <w:rsid w:val="005F43DA"/>
    <w:rsid w:val="005F52F8"/>
    <w:rsid w:val="00600B1C"/>
    <w:rsid w:val="0060158A"/>
    <w:rsid w:val="006040CB"/>
    <w:rsid w:val="006100C6"/>
    <w:rsid w:val="00612E6E"/>
    <w:rsid w:val="006157DD"/>
    <w:rsid w:val="0062144F"/>
    <w:rsid w:val="00623F72"/>
    <w:rsid w:val="0062677B"/>
    <w:rsid w:val="00626FCA"/>
    <w:rsid w:val="00643B56"/>
    <w:rsid w:val="00647760"/>
    <w:rsid w:val="00652B73"/>
    <w:rsid w:val="00654E80"/>
    <w:rsid w:val="006561BD"/>
    <w:rsid w:val="00662962"/>
    <w:rsid w:val="00667DCB"/>
    <w:rsid w:val="006766E3"/>
    <w:rsid w:val="006813E4"/>
    <w:rsid w:val="00686C3A"/>
    <w:rsid w:val="00691390"/>
    <w:rsid w:val="006948BB"/>
    <w:rsid w:val="006A0298"/>
    <w:rsid w:val="006A7910"/>
    <w:rsid w:val="006B27CB"/>
    <w:rsid w:val="006B29C1"/>
    <w:rsid w:val="006B3FC2"/>
    <w:rsid w:val="006B6F34"/>
    <w:rsid w:val="006C2232"/>
    <w:rsid w:val="006C707F"/>
    <w:rsid w:val="006C73FE"/>
    <w:rsid w:val="006D4B28"/>
    <w:rsid w:val="006D5137"/>
    <w:rsid w:val="006E0225"/>
    <w:rsid w:val="006E043E"/>
    <w:rsid w:val="006E4319"/>
    <w:rsid w:val="006E671E"/>
    <w:rsid w:val="006F02A0"/>
    <w:rsid w:val="006F0F09"/>
    <w:rsid w:val="006F58CE"/>
    <w:rsid w:val="007015F0"/>
    <w:rsid w:val="00702F86"/>
    <w:rsid w:val="00703BFD"/>
    <w:rsid w:val="00704851"/>
    <w:rsid w:val="00712C2B"/>
    <w:rsid w:val="00713F46"/>
    <w:rsid w:val="00716CE1"/>
    <w:rsid w:val="00720D9B"/>
    <w:rsid w:val="007229F9"/>
    <w:rsid w:val="007233B9"/>
    <w:rsid w:val="007310AF"/>
    <w:rsid w:val="00746731"/>
    <w:rsid w:val="007507F4"/>
    <w:rsid w:val="00754DB2"/>
    <w:rsid w:val="00760FFE"/>
    <w:rsid w:val="00762264"/>
    <w:rsid w:val="00763990"/>
    <w:rsid w:val="007640A6"/>
    <w:rsid w:val="00765BE6"/>
    <w:rsid w:val="00774EE3"/>
    <w:rsid w:val="007751AE"/>
    <w:rsid w:val="00781032"/>
    <w:rsid w:val="00782721"/>
    <w:rsid w:val="00782A8C"/>
    <w:rsid w:val="00790F35"/>
    <w:rsid w:val="007916F9"/>
    <w:rsid w:val="00792388"/>
    <w:rsid w:val="007923CA"/>
    <w:rsid w:val="007A27E9"/>
    <w:rsid w:val="007A3602"/>
    <w:rsid w:val="007B0E9C"/>
    <w:rsid w:val="007B5F6F"/>
    <w:rsid w:val="007C6446"/>
    <w:rsid w:val="007D3E05"/>
    <w:rsid w:val="007D50A5"/>
    <w:rsid w:val="007E1AF2"/>
    <w:rsid w:val="007F2C65"/>
    <w:rsid w:val="007F41B9"/>
    <w:rsid w:val="00800686"/>
    <w:rsid w:val="008129F8"/>
    <w:rsid w:val="00812C6A"/>
    <w:rsid w:val="00812F27"/>
    <w:rsid w:val="00815BF8"/>
    <w:rsid w:val="00817021"/>
    <w:rsid w:val="008230F9"/>
    <w:rsid w:val="0082424A"/>
    <w:rsid w:val="008251CA"/>
    <w:rsid w:val="00825B6A"/>
    <w:rsid w:val="008335DB"/>
    <w:rsid w:val="00834840"/>
    <w:rsid w:val="00834B10"/>
    <w:rsid w:val="00844F1E"/>
    <w:rsid w:val="008469A1"/>
    <w:rsid w:val="00852E12"/>
    <w:rsid w:val="00853F26"/>
    <w:rsid w:val="00863D73"/>
    <w:rsid w:val="0086576D"/>
    <w:rsid w:val="00871C4B"/>
    <w:rsid w:val="00876192"/>
    <w:rsid w:val="00877E5C"/>
    <w:rsid w:val="00884E0B"/>
    <w:rsid w:val="0089669B"/>
    <w:rsid w:val="008A1B07"/>
    <w:rsid w:val="008A240E"/>
    <w:rsid w:val="008A45DE"/>
    <w:rsid w:val="008A6091"/>
    <w:rsid w:val="008A62E7"/>
    <w:rsid w:val="008A7817"/>
    <w:rsid w:val="008B5CB9"/>
    <w:rsid w:val="008B5CC3"/>
    <w:rsid w:val="008C4B28"/>
    <w:rsid w:val="008D2537"/>
    <w:rsid w:val="008D2AA4"/>
    <w:rsid w:val="008D4C37"/>
    <w:rsid w:val="008D60AE"/>
    <w:rsid w:val="008E1405"/>
    <w:rsid w:val="008E17D9"/>
    <w:rsid w:val="008E26B0"/>
    <w:rsid w:val="008E5F55"/>
    <w:rsid w:val="008E6723"/>
    <w:rsid w:val="008E7731"/>
    <w:rsid w:val="008F1B8C"/>
    <w:rsid w:val="00903114"/>
    <w:rsid w:val="009044D0"/>
    <w:rsid w:val="00906EE2"/>
    <w:rsid w:val="00910D37"/>
    <w:rsid w:val="0091297C"/>
    <w:rsid w:val="00915C88"/>
    <w:rsid w:val="009218F9"/>
    <w:rsid w:val="009241EE"/>
    <w:rsid w:val="009328A9"/>
    <w:rsid w:val="00932A86"/>
    <w:rsid w:val="00944B8B"/>
    <w:rsid w:val="00954C4C"/>
    <w:rsid w:val="00957175"/>
    <w:rsid w:val="009622B1"/>
    <w:rsid w:val="00962F8B"/>
    <w:rsid w:val="0096453B"/>
    <w:rsid w:val="00964BD5"/>
    <w:rsid w:val="0096776B"/>
    <w:rsid w:val="00967870"/>
    <w:rsid w:val="00970A49"/>
    <w:rsid w:val="0097176A"/>
    <w:rsid w:val="00980A24"/>
    <w:rsid w:val="0098204D"/>
    <w:rsid w:val="00982F85"/>
    <w:rsid w:val="009860B0"/>
    <w:rsid w:val="00986363"/>
    <w:rsid w:val="0099446C"/>
    <w:rsid w:val="009A46D6"/>
    <w:rsid w:val="009A72FB"/>
    <w:rsid w:val="009A7655"/>
    <w:rsid w:val="009B0F7A"/>
    <w:rsid w:val="009B1E63"/>
    <w:rsid w:val="009B20B9"/>
    <w:rsid w:val="009B4916"/>
    <w:rsid w:val="009C66FC"/>
    <w:rsid w:val="009C7A07"/>
    <w:rsid w:val="009D0F8B"/>
    <w:rsid w:val="009D2DC1"/>
    <w:rsid w:val="009E40FE"/>
    <w:rsid w:val="009E7A07"/>
    <w:rsid w:val="00A01738"/>
    <w:rsid w:val="00A03360"/>
    <w:rsid w:val="00A04B35"/>
    <w:rsid w:val="00A06A92"/>
    <w:rsid w:val="00A110D8"/>
    <w:rsid w:val="00A2586C"/>
    <w:rsid w:val="00A32116"/>
    <w:rsid w:val="00A33EF0"/>
    <w:rsid w:val="00A362C6"/>
    <w:rsid w:val="00A3721E"/>
    <w:rsid w:val="00A56714"/>
    <w:rsid w:val="00A61671"/>
    <w:rsid w:val="00A61ADE"/>
    <w:rsid w:val="00A66F1C"/>
    <w:rsid w:val="00A71A45"/>
    <w:rsid w:val="00A751BE"/>
    <w:rsid w:val="00A866E1"/>
    <w:rsid w:val="00A90AC4"/>
    <w:rsid w:val="00A90C0D"/>
    <w:rsid w:val="00A947A1"/>
    <w:rsid w:val="00A96A34"/>
    <w:rsid w:val="00AA159A"/>
    <w:rsid w:val="00AA16F2"/>
    <w:rsid w:val="00AB63A3"/>
    <w:rsid w:val="00AC3841"/>
    <w:rsid w:val="00AC464D"/>
    <w:rsid w:val="00AC6C79"/>
    <w:rsid w:val="00AD416D"/>
    <w:rsid w:val="00AD6364"/>
    <w:rsid w:val="00AE73B1"/>
    <w:rsid w:val="00B00927"/>
    <w:rsid w:val="00B009B9"/>
    <w:rsid w:val="00B10011"/>
    <w:rsid w:val="00B1663A"/>
    <w:rsid w:val="00B20FDE"/>
    <w:rsid w:val="00B215A3"/>
    <w:rsid w:val="00B23A01"/>
    <w:rsid w:val="00B253A6"/>
    <w:rsid w:val="00B26893"/>
    <w:rsid w:val="00B40B6F"/>
    <w:rsid w:val="00B42813"/>
    <w:rsid w:val="00B47BC4"/>
    <w:rsid w:val="00B5794E"/>
    <w:rsid w:val="00B634BD"/>
    <w:rsid w:val="00B64C54"/>
    <w:rsid w:val="00B657DC"/>
    <w:rsid w:val="00B723F5"/>
    <w:rsid w:val="00B743BE"/>
    <w:rsid w:val="00B762FB"/>
    <w:rsid w:val="00B7632C"/>
    <w:rsid w:val="00B81248"/>
    <w:rsid w:val="00B813ED"/>
    <w:rsid w:val="00B87EA7"/>
    <w:rsid w:val="00B90FAC"/>
    <w:rsid w:val="00B93AB9"/>
    <w:rsid w:val="00B942AF"/>
    <w:rsid w:val="00B96309"/>
    <w:rsid w:val="00BA092E"/>
    <w:rsid w:val="00BA30EA"/>
    <w:rsid w:val="00BA4216"/>
    <w:rsid w:val="00BA6105"/>
    <w:rsid w:val="00BA6711"/>
    <w:rsid w:val="00BB2A29"/>
    <w:rsid w:val="00BB2C38"/>
    <w:rsid w:val="00BC0311"/>
    <w:rsid w:val="00BC3B93"/>
    <w:rsid w:val="00BC5AFE"/>
    <w:rsid w:val="00BC753C"/>
    <w:rsid w:val="00BD2991"/>
    <w:rsid w:val="00BD3A93"/>
    <w:rsid w:val="00BE1FE5"/>
    <w:rsid w:val="00BE377F"/>
    <w:rsid w:val="00BE51A1"/>
    <w:rsid w:val="00BE58B5"/>
    <w:rsid w:val="00BE7565"/>
    <w:rsid w:val="00BE79D0"/>
    <w:rsid w:val="00BF2A40"/>
    <w:rsid w:val="00BF412A"/>
    <w:rsid w:val="00BF6306"/>
    <w:rsid w:val="00C2529D"/>
    <w:rsid w:val="00C272BE"/>
    <w:rsid w:val="00C2794A"/>
    <w:rsid w:val="00C375BA"/>
    <w:rsid w:val="00C4192C"/>
    <w:rsid w:val="00C42FA9"/>
    <w:rsid w:val="00C43A3C"/>
    <w:rsid w:val="00C45ED5"/>
    <w:rsid w:val="00C544C0"/>
    <w:rsid w:val="00C5496F"/>
    <w:rsid w:val="00C66FFE"/>
    <w:rsid w:val="00C74CAF"/>
    <w:rsid w:val="00C82713"/>
    <w:rsid w:val="00C82F2A"/>
    <w:rsid w:val="00C908AD"/>
    <w:rsid w:val="00C91877"/>
    <w:rsid w:val="00C93721"/>
    <w:rsid w:val="00C95874"/>
    <w:rsid w:val="00C95BEC"/>
    <w:rsid w:val="00CA39FE"/>
    <w:rsid w:val="00CB5146"/>
    <w:rsid w:val="00CB7AA0"/>
    <w:rsid w:val="00CC28D8"/>
    <w:rsid w:val="00CC48B8"/>
    <w:rsid w:val="00CE2652"/>
    <w:rsid w:val="00CE2BC9"/>
    <w:rsid w:val="00CE523F"/>
    <w:rsid w:val="00CF129B"/>
    <w:rsid w:val="00CF35DA"/>
    <w:rsid w:val="00CF5D75"/>
    <w:rsid w:val="00D0240B"/>
    <w:rsid w:val="00D03FFD"/>
    <w:rsid w:val="00D161CA"/>
    <w:rsid w:val="00D27B07"/>
    <w:rsid w:val="00D27C81"/>
    <w:rsid w:val="00D30DA8"/>
    <w:rsid w:val="00D34B0F"/>
    <w:rsid w:val="00D37A20"/>
    <w:rsid w:val="00D42837"/>
    <w:rsid w:val="00D429E7"/>
    <w:rsid w:val="00D46D80"/>
    <w:rsid w:val="00D52397"/>
    <w:rsid w:val="00D567C0"/>
    <w:rsid w:val="00D61D4F"/>
    <w:rsid w:val="00D6350E"/>
    <w:rsid w:val="00D65BAD"/>
    <w:rsid w:val="00D71D14"/>
    <w:rsid w:val="00D81F34"/>
    <w:rsid w:val="00D92AB0"/>
    <w:rsid w:val="00DB7A55"/>
    <w:rsid w:val="00DD3863"/>
    <w:rsid w:val="00DE0C86"/>
    <w:rsid w:val="00DE1D7F"/>
    <w:rsid w:val="00DE4DDF"/>
    <w:rsid w:val="00DF1B76"/>
    <w:rsid w:val="00DF51E6"/>
    <w:rsid w:val="00E01309"/>
    <w:rsid w:val="00E14616"/>
    <w:rsid w:val="00E20AFB"/>
    <w:rsid w:val="00E23BEA"/>
    <w:rsid w:val="00E24F1D"/>
    <w:rsid w:val="00E2579F"/>
    <w:rsid w:val="00E2615A"/>
    <w:rsid w:val="00E26E36"/>
    <w:rsid w:val="00E30C40"/>
    <w:rsid w:val="00E31021"/>
    <w:rsid w:val="00E31392"/>
    <w:rsid w:val="00E32B6B"/>
    <w:rsid w:val="00E401C7"/>
    <w:rsid w:val="00E45487"/>
    <w:rsid w:val="00E4641B"/>
    <w:rsid w:val="00E50641"/>
    <w:rsid w:val="00E54799"/>
    <w:rsid w:val="00E55109"/>
    <w:rsid w:val="00E575D4"/>
    <w:rsid w:val="00E576EA"/>
    <w:rsid w:val="00E611D6"/>
    <w:rsid w:val="00E61C39"/>
    <w:rsid w:val="00E61FCC"/>
    <w:rsid w:val="00E632B1"/>
    <w:rsid w:val="00E72203"/>
    <w:rsid w:val="00E77AA7"/>
    <w:rsid w:val="00E82229"/>
    <w:rsid w:val="00E83A66"/>
    <w:rsid w:val="00E84D4A"/>
    <w:rsid w:val="00E876C9"/>
    <w:rsid w:val="00E877C2"/>
    <w:rsid w:val="00E93506"/>
    <w:rsid w:val="00E944B8"/>
    <w:rsid w:val="00E971B5"/>
    <w:rsid w:val="00EA15DA"/>
    <w:rsid w:val="00EA40F8"/>
    <w:rsid w:val="00EA67AE"/>
    <w:rsid w:val="00EB007A"/>
    <w:rsid w:val="00EB282D"/>
    <w:rsid w:val="00EB3897"/>
    <w:rsid w:val="00EC3447"/>
    <w:rsid w:val="00EC56AC"/>
    <w:rsid w:val="00ED5162"/>
    <w:rsid w:val="00ED6456"/>
    <w:rsid w:val="00EE0911"/>
    <w:rsid w:val="00EE3EC0"/>
    <w:rsid w:val="00EE41A6"/>
    <w:rsid w:val="00EE55E1"/>
    <w:rsid w:val="00EE600B"/>
    <w:rsid w:val="00EE7524"/>
    <w:rsid w:val="00EE7663"/>
    <w:rsid w:val="00EE7E93"/>
    <w:rsid w:val="00EF7061"/>
    <w:rsid w:val="00EF7CCD"/>
    <w:rsid w:val="00F018EE"/>
    <w:rsid w:val="00F05D29"/>
    <w:rsid w:val="00F0644F"/>
    <w:rsid w:val="00F07FB5"/>
    <w:rsid w:val="00F22483"/>
    <w:rsid w:val="00F23122"/>
    <w:rsid w:val="00F31020"/>
    <w:rsid w:val="00F311DA"/>
    <w:rsid w:val="00F42261"/>
    <w:rsid w:val="00F467A1"/>
    <w:rsid w:val="00F521E3"/>
    <w:rsid w:val="00F539EC"/>
    <w:rsid w:val="00F6523D"/>
    <w:rsid w:val="00F654A8"/>
    <w:rsid w:val="00F716D9"/>
    <w:rsid w:val="00F72806"/>
    <w:rsid w:val="00F868D8"/>
    <w:rsid w:val="00F87F9D"/>
    <w:rsid w:val="00F90F64"/>
    <w:rsid w:val="00F9241F"/>
    <w:rsid w:val="00FA0D66"/>
    <w:rsid w:val="00FA2404"/>
    <w:rsid w:val="00FA3030"/>
    <w:rsid w:val="00FA4EE5"/>
    <w:rsid w:val="00FB2CCC"/>
    <w:rsid w:val="00FB3473"/>
    <w:rsid w:val="00FB5935"/>
    <w:rsid w:val="00FB5F03"/>
    <w:rsid w:val="00FC12DD"/>
    <w:rsid w:val="00FC4260"/>
    <w:rsid w:val="00FC4440"/>
    <w:rsid w:val="00FD11C9"/>
    <w:rsid w:val="00FD2BA1"/>
    <w:rsid w:val="00FD5318"/>
    <w:rsid w:val="00FD6C52"/>
    <w:rsid w:val="00FE0A21"/>
    <w:rsid w:val="00FE22EB"/>
    <w:rsid w:val="00FE2F21"/>
    <w:rsid w:val="00FE4596"/>
    <w:rsid w:val="00FE4EA2"/>
    <w:rsid w:val="00FE7A57"/>
    <w:rsid w:val="00FF1024"/>
    <w:rsid w:val="00FF36ED"/>
    <w:rsid w:val="00FF55EF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166E53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166E53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53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166E5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66E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66E53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846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166E53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166E53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53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166E5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66E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66E53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846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273D2-63F3-4BE5-B20B-E8906EAB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Назарян Анастасия Витальевна</cp:lastModifiedBy>
  <cp:revision>2</cp:revision>
  <cp:lastPrinted>2024-08-19T14:25:00Z</cp:lastPrinted>
  <dcterms:created xsi:type="dcterms:W3CDTF">2024-08-21T06:19:00Z</dcterms:created>
  <dcterms:modified xsi:type="dcterms:W3CDTF">2024-08-21T06:19:00Z</dcterms:modified>
</cp:coreProperties>
</file>