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6098FF" w14:textId="77777777" w:rsidR="009634CA" w:rsidRDefault="009634CA" w:rsidP="009634CA">
      <w:pPr>
        <w:pStyle w:val="aff0"/>
        <w:jc w:val="center"/>
        <w:rPr>
          <w:spacing w:val="38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4C8C72F1" wp14:editId="43226B5B">
            <wp:simplePos x="0" y="0"/>
            <wp:positionH relativeFrom="column">
              <wp:posOffset>2708910</wp:posOffset>
            </wp:positionH>
            <wp:positionV relativeFrom="paragraph">
              <wp:posOffset>-3810</wp:posOffset>
            </wp:positionV>
            <wp:extent cx="731520" cy="914400"/>
            <wp:effectExtent l="0" t="0" r="0" b="0"/>
            <wp:wrapNone/>
            <wp:docPr id="1" name="Рисунок 1" descr="Герб в блан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 в бланк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520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6DA4361" w14:textId="77777777" w:rsidR="009634CA" w:rsidRDefault="009634CA" w:rsidP="009634CA">
      <w:pPr>
        <w:jc w:val="center"/>
        <w:rPr>
          <w:spacing w:val="60"/>
          <w:sz w:val="36"/>
          <w:szCs w:val="36"/>
        </w:rPr>
      </w:pPr>
    </w:p>
    <w:p w14:paraId="0E57CACA" w14:textId="77777777" w:rsidR="009634CA" w:rsidRDefault="009634CA" w:rsidP="009634CA">
      <w:pPr>
        <w:jc w:val="center"/>
        <w:rPr>
          <w:spacing w:val="60"/>
          <w:sz w:val="36"/>
          <w:szCs w:val="36"/>
        </w:rPr>
      </w:pPr>
    </w:p>
    <w:p w14:paraId="590B6619" w14:textId="77777777" w:rsidR="009634CA" w:rsidRDefault="009634CA" w:rsidP="009634CA">
      <w:pPr>
        <w:jc w:val="center"/>
        <w:rPr>
          <w:spacing w:val="60"/>
          <w:sz w:val="36"/>
          <w:szCs w:val="36"/>
        </w:rPr>
      </w:pPr>
    </w:p>
    <w:p w14:paraId="2558A832" w14:textId="77777777" w:rsidR="009634CA" w:rsidRDefault="009634CA" w:rsidP="009634CA">
      <w:pPr>
        <w:jc w:val="center"/>
        <w:rPr>
          <w:b/>
          <w:bCs/>
          <w:spacing w:val="38"/>
          <w:sz w:val="36"/>
          <w:szCs w:val="36"/>
        </w:rPr>
      </w:pPr>
      <w:r>
        <w:rPr>
          <w:b/>
          <w:bCs/>
          <w:spacing w:val="38"/>
          <w:sz w:val="36"/>
          <w:szCs w:val="36"/>
        </w:rPr>
        <w:t>Администрация города Шахты</w:t>
      </w:r>
    </w:p>
    <w:p w14:paraId="55395B35" w14:textId="77777777" w:rsidR="009634CA" w:rsidRDefault="009634CA" w:rsidP="009634CA">
      <w:pPr>
        <w:jc w:val="center"/>
        <w:rPr>
          <w:spacing w:val="60"/>
          <w:sz w:val="26"/>
          <w:szCs w:val="26"/>
        </w:rPr>
      </w:pPr>
    </w:p>
    <w:p w14:paraId="146CE051" w14:textId="77777777" w:rsidR="009634CA" w:rsidRDefault="009634CA" w:rsidP="009634CA">
      <w:pPr>
        <w:jc w:val="center"/>
        <w:rPr>
          <w:sz w:val="28"/>
          <w:szCs w:val="28"/>
        </w:rPr>
      </w:pPr>
      <w:r>
        <w:rPr>
          <w:b/>
          <w:spacing w:val="60"/>
          <w:sz w:val="36"/>
          <w:szCs w:val="36"/>
        </w:rPr>
        <w:t>ПОСТАНОВЛЕНИЕ</w:t>
      </w:r>
    </w:p>
    <w:p w14:paraId="2FE631A8" w14:textId="77777777" w:rsidR="009634CA" w:rsidRDefault="009634CA" w:rsidP="009634CA">
      <w:pPr>
        <w:jc w:val="center"/>
        <w:rPr>
          <w:sz w:val="28"/>
          <w:szCs w:val="28"/>
        </w:rPr>
      </w:pPr>
    </w:p>
    <w:p w14:paraId="2D0BD6A5" w14:textId="3DDAF150" w:rsidR="009634CA" w:rsidRDefault="009634CA" w:rsidP="009634C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301166">
        <w:rPr>
          <w:sz w:val="28"/>
          <w:szCs w:val="28"/>
        </w:rPr>
        <w:t>05.08.</w:t>
      </w:r>
      <w:r>
        <w:rPr>
          <w:sz w:val="28"/>
          <w:szCs w:val="28"/>
        </w:rPr>
        <w:t>2024 №</w:t>
      </w:r>
      <w:r w:rsidR="00301166">
        <w:rPr>
          <w:sz w:val="28"/>
          <w:szCs w:val="28"/>
        </w:rPr>
        <w:t>2656</w:t>
      </w:r>
    </w:p>
    <w:p w14:paraId="3A363EE6" w14:textId="77777777" w:rsidR="009634CA" w:rsidRDefault="009634CA" w:rsidP="009634CA">
      <w:pPr>
        <w:jc w:val="center"/>
        <w:rPr>
          <w:sz w:val="28"/>
          <w:szCs w:val="28"/>
        </w:rPr>
      </w:pPr>
    </w:p>
    <w:p w14:paraId="4E17D7EB" w14:textId="77777777" w:rsidR="009634CA" w:rsidRDefault="009634CA" w:rsidP="009634CA">
      <w:pPr>
        <w:tabs>
          <w:tab w:val="left" w:pos="720"/>
          <w:tab w:val="left" w:pos="10200"/>
        </w:tabs>
        <w:ind w:right="6"/>
        <w:jc w:val="center"/>
        <w:rPr>
          <w:b/>
          <w:sz w:val="27"/>
        </w:rPr>
      </w:pPr>
      <w:r>
        <w:rPr>
          <w:b/>
          <w:sz w:val="28"/>
        </w:rPr>
        <w:t xml:space="preserve">О внесении изменений в постановление Администрации города Шахты </w:t>
      </w:r>
    </w:p>
    <w:p w14:paraId="03C32E76" w14:textId="77777777" w:rsidR="009634CA" w:rsidRDefault="009634CA" w:rsidP="009634CA">
      <w:pPr>
        <w:tabs>
          <w:tab w:val="left" w:pos="720"/>
          <w:tab w:val="left" w:pos="10200"/>
        </w:tabs>
        <w:ind w:right="6"/>
        <w:jc w:val="center"/>
        <w:rPr>
          <w:b/>
          <w:sz w:val="27"/>
        </w:rPr>
      </w:pPr>
      <w:r>
        <w:rPr>
          <w:b/>
          <w:sz w:val="28"/>
        </w:rPr>
        <w:t>от 05.10.2016 №4813 «О системе оплаты труда работников муниципальных бюджетных, автономных и казенных учреждений города Шахты»</w:t>
      </w:r>
    </w:p>
    <w:p w14:paraId="71DA2168" w14:textId="77777777" w:rsidR="009634CA" w:rsidRDefault="009634CA" w:rsidP="009634CA">
      <w:pPr>
        <w:tabs>
          <w:tab w:val="left" w:pos="720"/>
          <w:tab w:val="left" w:pos="10200"/>
        </w:tabs>
        <w:ind w:right="6" w:firstLine="709"/>
        <w:jc w:val="both"/>
        <w:rPr>
          <w:sz w:val="27"/>
        </w:rPr>
      </w:pPr>
    </w:p>
    <w:p w14:paraId="584089FE" w14:textId="77777777" w:rsidR="009634CA" w:rsidRDefault="009634CA" w:rsidP="009634CA">
      <w:pPr>
        <w:widowControl/>
        <w:ind w:firstLine="709"/>
        <w:jc w:val="both"/>
        <w:rPr>
          <w:sz w:val="28"/>
        </w:rPr>
      </w:pPr>
      <w:r>
        <w:rPr>
          <w:sz w:val="28"/>
        </w:rPr>
        <w:t xml:space="preserve">В соответствии с </w:t>
      </w:r>
      <w:hyperlink r:id="rId8" w:history="1">
        <w:r>
          <w:rPr>
            <w:sz w:val="28"/>
          </w:rPr>
          <w:t>постановлением</w:t>
        </w:r>
      </w:hyperlink>
      <w:r>
        <w:rPr>
          <w:sz w:val="28"/>
        </w:rPr>
        <w:t xml:space="preserve"> Администрации города Шахты от 23.07.2024 №2510 «Об увеличении (индексации) должностных окладов, ставок заработной платы работников муниципальных учреждений города Шахты, обслуживающего персонала и работников, осуществляющих техническое обеспечение деятельности Администрации города, городской Думы, Контрольно-счетной палаты города Шахты и отраслевых (функциональных) органов Администрации города Шахты», Администрация города Шахты</w:t>
      </w:r>
    </w:p>
    <w:p w14:paraId="3EFAAED0" w14:textId="77777777" w:rsidR="009634CA" w:rsidRDefault="009634CA" w:rsidP="009634CA">
      <w:pPr>
        <w:ind w:firstLine="709"/>
        <w:jc w:val="both"/>
        <w:rPr>
          <w:spacing w:val="-24"/>
          <w:sz w:val="28"/>
        </w:rPr>
      </w:pPr>
    </w:p>
    <w:p w14:paraId="32113DBA" w14:textId="77777777" w:rsidR="009634CA" w:rsidRDefault="009634CA" w:rsidP="009634CA">
      <w:pPr>
        <w:jc w:val="center"/>
        <w:rPr>
          <w:b/>
          <w:sz w:val="28"/>
        </w:rPr>
      </w:pPr>
      <w:r>
        <w:rPr>
          <w:b/>
          <w:spacing w:val="60"/>
          <w:sz w:val="28"/>
        </w:rPr>
        <w:t>ПОСТАНОВЛЯЕТ</w:t>
      </w:r>
      <w:r>
        <w:rPr>
          <w:b/>
          <w:sz w:val="28"/>
        </w:rPr>
        <w:t>:</w:t>
      </w:r>
    </w:p>
    <w:p w14:paraId="5A79CC14" w14:textId="77777777" w:rsidR="009634CA" w:rsidRDefault="009634CA" w:rsidP="009634CA">
      <w:pPr>
        <w:tabs>
          <w:tab w:val="left" w:pos="720"/>
          <w:tab w:val="left" w:pos="10200"/>
        </w:tabs>
        <w:ind w:right="6" w:firstLine="720"/>
        <w:jc w:val="both"/>
        <w:rPr>
          <w:sz w:val="27"/>
        </w:rPr>
      </w:pPr>
    </w:p>
    <w:p w14:paraId="0D970E5C" w14:textId="77777777" w:rsidR="00CF7810" w:rsidRDefault="00756859" w:rsidP="009634CA">
      <w:pPr>
        <w:tabs>
          <w:tab w:val="left" w:pos="720"/>
          <w:tab w:val="left" w:pos="10200"/>
        </w:tabs>
        <w:ind w:right="6" w:firstLine="720"/>
        <w:jc w:val="both"/>
        <w:rPr>
          <w:sz w:val="28"/>
        </w:rPr>
      </w:pPr>
      <w:r>
        <w:rPr>
          <w:sz w:val="27"/>
        </w:rPr>
        <w:t>1.</w:t>
      </w:r>
      <w:r>
        <w:rPr>
          <w:sz w:val="28"/>
        </w:rPr>
        <w:t>Внести в постановление Администрации города Шахты от 05.10.2016</w:t>
      </w:r>
      <w:r w:rsidR="009634CA">
        <w:rPr>
          <w:sz w:val="28"/>
        </w:rPr>
        <w:t xml:space="preserve"> </w:t>
      </w:r>
      <w:r>
        <w:rPr>
          <w:sz w:val="28"/>
        </w:rPr>
        <w:t>№4813 «О системе оплаты труда работников муниципальных бюджетных, автономных и казенных учреждений города Шахты» следующее изменение:</w:t>
      </w:r>
    </w:p>
    <w:p w14:paraId="770E92E5" w14:textId="77777777" w:rsidR="00CF7810" w:rsidRDefault="00756859" w:rsidP="009634CA">
      <w:pPr>
        <w:tabs>
          <w:tab w:val="left" w:pos="0"/>
        </w:tabs>
        <w:ind w:right="-1" w:firstLine="709"/>
        <w:jc w:val="both"/>
        <w:rPr>
          <w:sz w:val="28"/>
        </w:rPr>
      </w:pPr>
      <w:r>
        <w:rPr>
          <w:sz w:val="28"/>
        </w:rPr>
        <w:t>1.1.В приложении №1:</w:t>
      </w:r>
    </w:p>
    <w:p w14:paraId="0526533B" w14:textId="77777777" w:rsidR="00CF7810" w:rsidRDefault="00756859" w:rsidP="009634CA">
      <w:pPr>
        <w:tabs>
          <w:tab w:val="left" w:pos="0"/>
        </w:tabs>
        <w:ind w:right="-1" w:firstLine="709"/>
        <w:jc w:val="both"/>
        <w:rPr>
          <w:sz w:val="28"/>
        </w:rPr>
      </w:pPr>
      <w:r>
        <w:rPr>
          <w:sz w:val="28"/>
        </w:rPr>
        <w:t>1.1.</w:t>
      </w:r>
      <w:proofErr w:type="gramStart"/>
      <w:r>
        <w:rPr>
          <w:sz w:val="28"/>
        </w:rPr>
        <w:t>1.Приложение</w:t>
      </w:r>
      <w:proofErr w:type="gramEnd"/>
      <w:r>
        <w:rPr>
          <w:sz w:val="28"/>
        </w:rPr>
        <w:t xml:space="preserve"> №3 к Положению об установлении систем оплаты труда работников муниципальных бюджетных, автономных и казенных учреждений города Шахты изложить в редакции согласно приложению к настоящему постановлению.</w:t>
      </w:r>
    </w:p>
    <w:p w14:paraId="2A53B19C" w14:textId="77777777" w:rsidR="00CF7810" w:rsidRDefault="00756859" w:rsidP="009634CA">
      <w:pPr>
        <w:tabs>
          <w:tab w:val="left" w:pos="0"/>
        </w:tabs>
        <w:ind w:right="-1" w:firstLine="709"/>
        <w:jc w:val="both"/>
        <w:rPr>
          <w:sz w:val="28"/>
        </w:rPr>
      </w:pPr>
      <w:r>
        <w:rPr>
          <w:sz w:val="28"/>
        </w:rPr>
        <w:t xml:space="preserve">2.Настоящее </w:t>
      </w:r>
      <w:r w:rsidR="009634CA">
        <w:rPr>
          <w:sz w:val="28"/>
        </w:rPr>
        <w:t>п</w:t>
      </w:r>
      <w:r>
        <w:rPr>
          <w:sz w:val="28"/>
        </w:rPr>
        <w:t>остановление подлежит опубликованию в газете «Шахтинские известия» и размещению на официальном сайте Администрации города Шахты в информационно-телекоммуникационной сети «Интернет».</w:t>
      </w:r>
    </w:p>
    <w:p w14:paraId="67D189D5" w14:textId="77777777" w:rsidR="00CF7810" w:rsidRDefault="00756859" w:rsidP="009634CA">
      <w:pPr>
        <w:widowControl/>
        <w:ind w:firstLine="708"/>
        <w:jc w:val="both"/>
        <w:rPr>
          <w:sz w:val="28"/>
        </w:rPr>
      </w:pPr>
      <w:r>
        <w:rPr>
          <w:sz w:val="28"/>
        </w:rPr>
        <w:t>3.Постановление вступает в силу со дня его официального опубликования, но не ранее 1 октября 2024 года.</w:t>
      </w:r>
    </w:p>
    <w:p w14:paraId="6CA19A40" w14:textId="77777777" w:rsidR="00CF7810" w:rsidRDefault="00756859" w:rsidP="009634CA">
      <w:pPr>
        <w:tabs>
          <w:tab w:val="left" w:pos="0"/>
        </w:tabs>
        <w:ind w:right="-39" w:firstLine="709"/>
        <w:jc w:val="both"/>
        <w:rPr>
          <w:sz w:val="28"/>
        </w:rPr>
      </w:pPr>
      <w:r>
        <w:rPr>
          <w:sz w:val="28"/>
        </w:rPr>
        <w:t>4.Контроль за исполнением постановления возложить на заместителя главы Администрации Тхак О.В.</w:t>
      </w:r>
    </w:p>
    <w:p w14:paraId="0EA77C58" w14:textId="77777777" w:rsidR="00CF7810" w:rsidRDefault="00CF7810">
      <w:pPr>
        <w:tabs>
          <w:tab w:val="left" w:pos="720"/>
          <w:tab w:val="left" w:pos="10200"/>
        </w:tabs>
        <w:ind w:right="6" w:firstLine="720"/>
        <w:jc w:val="both"/>
        <w:rPr>
          <w:sz w:val="28"/>
        </w:rPr>
      </w:pPr>
    </w:p>
    <w:p w14:paraId="4A59EF72" w14:textId="77777777" w:rsidR="00CF7810" w:rsidRDefault="00CF7810">
      <w:pPr>
        <w:tabs>
          <w:tab w:val="left" w:pos="720"/>
          <w:tab w:val="left" w:pos="10200"/>
        </w:tabs>
        <w:ind w:right="6" w:firstLine="720"/>
        <w:jc w:val="both"/>
        <w:rPr>
          <w:sz w:val="28"/>
        </w:rPr>
      </w:pPr>
    </w:p>
    <w:p w14:paraId="7FB3A374" w14:textId="77777777" w:rsidR="00E72906" w:rsidRDefault="00E72906" w:rsidP="00E72906">
      <w:pPr>
        <w:tabs>
          <w:tab w:val="left" w:pos="993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14:paraId="299299A5" w14:textId="77777777" w:rsidR="00E72906" w:rsidRDefault="00E72906" w:rsidP="00E72906">
      <w:pPr>
        <w:tabs>
          <w:tab w:val="left" w:pos="993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города Шахты                                                                             А.Г. Горцевской</w:t>
      </w:r>
    </w:p>
    <w:p w14:paraId="781D1632" w14:textId="77777777" w:rsidR="00E72906" w:rsidRDefault="00E72906" w:rsidP="00E72906">
      <w:pPr>
        <w:jc w:val="both"/>
        <w:rPr>
          <w:sz w:val="28"/>
          <w:szCs w:val="28"/>
        </w:rPr>
      </w:pPr>
    </w:p>
    <w:p w14:paraId="5A5A88B6" w14:textId="77777777" w:rsidR="00CF7810" w:rsidRDefault="00756859">
      <w:pPr>
        <w:ind w:right="-62"/>
        <w:jc w:val="both"/>
        <w:rPr>
          <w:sz w:val="28"/>
        </w:rPr>
      </w:pPr>
      <w:r>
        <w:rPr>
          <w:sz w:val="28"/>
        </w:rPr>
        <w:lastRenderedPageBreak/>
        <w:t>Постановление вносит: ДТСР города Шахты.</w:t>
      </w:r>
    </w:p>
    <w:p w14:paraId="5E3BA34E" w14:textId="77777777" w:rsidR="00CF7810" w:rsidRDefault="00756859">
      <w:pPr>
        <w:ind w:right="-62"/>
        <w:jc w:val="both"/>
        <w:rPr>
          <w:sz w:val="28"/>
        </w:rPr>
      </w:pPr>
      <w:r>
        <w:rPr>
          <w:sz w:val="28"/>
        </w:rPr>
        <w:t xml:space="preserve">Разослано: </w:t>
      </w:r>
      <w:proofErr w:type="spellStart"/>
      <w:r>
        <w:rPr>
          <w:sz w:val="28"/>
        </w:rPr>
        <w:t>Тхак</w:t>
      </w:r>
      <w:proofErr w:type="spellEnd"/>
      <w:r>
        <w:rPr>
          <w:sz w:val="28"/>
        </w:rPr>
        <w:t xml:space="preserve"> О.В., ДТСР, </w:t>
      </w:r>
      <w:proofErr w:type="spellStart"/>
      <w:r>
        <w:rPr>
          <w:sz w:val="28"/>
        </w:rPr>
        <w:t>ДЭиПР</w:t>
      </w:r>
      <w:proofErr w:type="spellEnd"/>
      <w:r>
        <w:rPr>
          <w:sz w:val="28"/>
        </w:rPr>
        <w:t xml:space="preserve">, ДО, ДК, </w:t>
      </w:r>
      <w:proofErr w:type="spellStart"/>
      <w:r>
        <w:rPr>
          <w:sz w:val="28"/>
        </w:rPr>
        <w:t>ДФРиС</w:t>
      </w:r>
      <w:proofErr w:type="spellEnd"/>
      <w:r>
        <w:rPr>
          <w:sz w:val="28"/>
        </w:rPr>
        <w:t xml:space="preserve">, ДФ, </w:t>
      </w:r>
      <w:proofErr w:type="spellStart"/>
      <w:r>
        <w:rPr>
          <w:sz w:val="28"/>
        </w:rPr>
        <w:t>ГОиЧС</w:t>
      </w:r>
      <w:proofErr w:type="spellEnd"/>
      <w:r>
        <w:rPr>
          <w:sz w:val="28"/>
        </w:rPr>
        <w:t xml:space="preserve">, ДГХ, ШСЗ, ЭВК, МФЦ, ОСПК </w:t>
      </w:r>
    </w:p>
    <w:p w14:paraId="30F4C479" w14:textId="77777777" w:rsidR="009634CA" w:rsidRDefault="009634CA">
      <w:pPr>
        <w:ind w:right="-62"/>
        <w:jc w:val="both"/>
        <w:rPr>
          <w:sz w:val="28"/>
        </w:rPr>
        <w:sectPr w:rsidR="009634CA">
          <w:footerReference w:type="default" r:id="rId9"/>
          <w:pgSz w:w="11906" w:h="16838"/>
          <w:pgMar w:top="1134" w:right="567" w:bottom="1134" w:left="1701" w:header="720" w:footer="709" w:gutter="0"/>
          <w:cols w:space="720"/>
        </w:sectPr>
      </w:pPr>
    </w:p>
    <w:p w14:paraId="39222754" w14:textId="77777777" w:rsidR="009634CA" w:rsidRDefault="009634CA" w:rsidP="009634CA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14:paraId="6E4BA564" w14:textId="77777777" w:rsidR="009634CA" w:rsidRDefault="009634CA" w:rsidP="009634CA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14:paraId="6714F266" w14:textId="77777777" w:rsidR="009634CA" w:rsidRDefault="009634CA" w:rsidP="009634CA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>города Шахты</w:t>
      </w:r>
    </w:p>
    <w:p w14:paraId="29A423AC" w14:textId="33FC93EB" w:rsidR="009634CA" w:rsidRDefault="009634CA" w:rsidP="009634CA">
      <w:pPr>
        <w:ind w:left="4536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301166">
        <w:rPr>
          <w:sz w:val="28"/>
          <w:szCs w:val="28"/>
        </w:rPr>
        <w:t>05.08.</w:t>
      </w:r>
      <w:bookmarkStart w:id="0" w:name="_GoBack"/>
      <w:bookmarkEnd w:id="0"/>
      <w:r>
        <w:rPr>
          <w:sz w:val="28"/>
          <w:szCs w:val="28"/>
        </w:rPr>
        <w:t>2024 №</w:t>
      </w:r>
      <w:r w:rsidR="00301166">
        <w:rPr>
          <w:sz w:val="28"/>
          <w:szCs w:val="28"/>
        </w:rPr>
        <w:t>2656</w:t>
      </w:r>
    </w:p>
    <w:p w14:paraId="18F9578D" w14:textId="77777777" w:rsidR="009634CA" w:rsidRDefault="009634CA" w:rsidP="009634CA">
      <w:pPr>
        <w:ind w:left="4536"/>
        <w:jc w:val="center"/>
        <w:rPr>
          <w:sz w:val="28"/>
          <w:szCs w:val="28"/>
        </w:rPr>
      </w:pPr>
    </w:p>
    <w:p w14:paraId="30A07C70" w14:textId="77777777" w:rsidR="00CF7810" w:rsidRDefault="00756859">
      <w:pPr>
        <w:widowControl/>
        <w:jc w:val="center"/>
        <w:rPr>
          <w:sz w:val="28"/>
        </w:rPr>
      </w:pPr>
      <w:r>
        <w:rPr>
          <w:sz w:val="28"/>
        </w:rPr>
        <w:t xml:space="preserve">МИНИМАЛЬНЫЕ РАЗМЕРЫ </w:t>
      </w:r>
    </w:p>
    <w:p w14:paraId="17D2A1B7" w14:textId="77777777" w:rsidR="00CF7810" w:rsidRDefault="00756859">
      <w:pPr>
        <w:widowControl/>
        <w:jc w:val="center"/>
        <w:rPr>
          <w:sz w:val="28"/>
        </w:rPr>
      </w:pPr>
      <w:r>
        <w:rPr>
          <w:sz w:val="28"/>
        </w:rPr>
        <w:t>должностных окладов общеотраслевых должностей руководителей структурных подразделений, служащих, минимальные размеры ставок заработной платы общеотраслевых профессий рабочих</w:t>
      </w:r>
    </w:p>
    <w:p w14:paraId="0692B8D5" w14:textId="77777777" w:rsidR="00CF7810" w:rsidRDefault="00756859">
      <w:pPr>
        <w:widowControl/>
        <w:jc w:val="center"/>
        <w:rPr>
          <w:sz w:val="28"/>
        </w:rPr>
      </w:pPr>
      <w:r>
        <w:rPr>
          <w:sz w:val="28"/>
        </w:rPr>
        <w:t xml:space="preserve"> </w:t>
      </w:r>
    </w:p>
    <w:p w14:paraId="45C98491" w14:textId="77777777" w:rsidR="00CF7810" w:rsidRDefault="00756859">
      <w:pPr>
        <w:widowControl/>
        <w:ind w:firstLine="709"/>
        <w:jc w:val="both"/>
        <w:rPr>
          <w:sz w:val="28"/>
        </w:rPr>
      </w:pPr>
      <w:r>
        <w:rPr>
          <w:sz w:val="28"/>
        </w:rPr>
        <w:t xml:space="preserve">1.Минимальные размеры должностных окладов работников, занимающих общеотраслевые должности руководителей структурных подразделений, специалистов и служащих, устанавливаются на основе профессиональных квалификационных </w:t>
      </w:r>
      <w:hyperlink r:id="rId10" w:history="1">
        <w:r>
          <w:rPr>
            <w:sz w:val="28"/>
          </w:rPr>
          <w:t>групп</w:t>
        </w:r>
      </w:hyperlink>
      <w:r>
        <w:rPr>
          <w:sz w:val="28"/>
        </w:rPr>
        <w:t xml:space="preserve"> должностей, утвержденных Приказом Министерства здравоохранения и социального развития Российской Федерации от 29.05.2008 </w:t>
      </w:r>
      <w:r w:rsidR="009634CA">
        <w:rPr>
          <w:sz w:val="28"/>
        </w:rPr>
        <w:t>№</w:t>
      </w:r>
      <w:r>
        <w:rPr>
          <w:sz w:val="28"/>
        </w:rPr>
        <w:t>247н «Об утверждении профессиональных квалификационных групп общеотраслевых должностей руководителей, специалистов и служащих».</w:t>
      </w:r>
    </w:p>
    <w:p w14:paraId="5EEF8990" w14:textId="77777777" w:rsidR="00CF7810" w:rsidRDefault="00CF7810">
      <w:pPr>
        <w:widowControl/>
        <w:ind w:firstLine="709"/>
        <w:jc w:val="both"/>
        <w:rPr>
          <w:sz w:val="28"/>
        </w:rPr>
      </w:pPr>
    </w:p>
    <w:p w14:paraId="267D3FD1" w14:textId="77777777" w:rsidR="00CF7810" w:rsidRDefault="00756859" w:rsidP="009634CA">
      <w:pPr>
        <w:widowControl/>
        <w:jc w:val="center"/>
        <w:rPr>
          <w:sz w:val="28"/>
        </w:rPr>
      </w:pPr>
      <w:r>
        <w:rPr>
          <w:sz w:val="28"/>
        </w:rPr>
        <w:t>Минимальные размеры должностных окладов по профессиональным квалификационным группам</w:t>
      </w:r>
    </w:p>
    <w:tbl>
      <w:tblPr>
        <w:tblStyle w:val="affc"/>
        <w:tblW w:w="0" w:type="auto"/>
        <w:tblLayout w:type="fixed"/>
        <w:tblLook w:val="04A0" w:firstRow="1" w:lastRow="0" w:firstColumn="1" w:lastColumn="0" w:noHBand="0" w:noVBand="1"/>
      </w:tblPr>
      <w:tblGrid>
        <w:gridCol w:w="6236"/>
        <w:gridCol w:w="2835"/>
      </w:tblGrid>
      <w:tr w:rsidR="00CF7810" w14:paraId="111BA5A2" w14:textId="77777777" w:rsidTr="009634CA">
        <w:tc>
          <w:tcPr>
            <w:tcW w:w="6236" w:type="dxa"/>
            <w:vAlign w:val="center"/>
          </w:tcPr>
          <w:p w14:paraId="2E05FAFC" w14:textId="77777777" w:rsidR="00CF7810" w:rsidRDefault="00756859">
            <w:pPr>
              <w:widowControl/>
              <w:ind w:firstLine="709"/>
              <w:jc w:val="center"/>
              <w:rPr>
                <w:sz w:val="24"/>
              </w:rPr>
            </w:pPr>
            <w:r>
              <w:rPr>
                <w:sz w:val="24"/>
              </w:rPr>
              <w:t>Профессиональные квалификационные группы</w:t>
            </w:r>
          </w:p>
        </w:tc>
        <w:tc>
          <w:tcPr>
            <w:tcW w:w="2835" w:type="dxa"/>
            <w:vAlign w:val="center"/>
          </w:tcPr>
          <w:p w14:paraId="367A6905" w14:textId="77777777" w:rsidR="00CF7810" w:rsidRDefault="00756859">
            <w:pPr>
              <w:jc w:val="center"/>
              <w:rPr>
                <w:sz w:val="24"/>
              </w:rPr>
            </w:pPr>
            <w:r>
              <w:rPr>
                <w:sz w:val="24"/>
              </w:rPr>
              <w:t>Минимальный размер должностного оклада (рублей)</w:t>
            </w:r>
          </w:p>
        </w:tc>
      </w:tr>
      <w:tr w:rsidR="00CF7810" w14:paraId="0F92913C" w14:textId="77777777" w:rsidTr="009634CA">
        <w:tc>
          <w:tcPr>
            <w:tcW w:w="6236" w:type="dxa"/>
          </w:tcPr>
          <w:p w14:paraId="6CADEFE5" w14:textId="77777777" w:rsidR="00CF7810" w:rsidRDefault="00756859">
            <w:pPr>
              <w:widowControl/>
              <w:rPr>
                <w:sz w:val="24"/>
              </w:rPr>
            </w:pPr>
            <w:r>
              <w:rPr>
                <w:sz w:val="24"/>
              </w:rPr>
              <w:t>«Общеотраслевые должности служащих первого уровня»</w:t>
            </w:r>
          </w:p>
        </w:tc>
        <w:tc>
          <w:tcPr>
            <w:tcW w:w="2835" w:type="dxa"/>
          </w:tcPr>
          <w:p w14:paraId="67D91F4C" w14:textId="77777777" w:rsidR="00CF7810" w:rsidRDefault="00CF7810">
            <w:pPr>
              <w:widowControl/>
              <w:ind w:firstLine="709"/>
              <w:rPr>
                <w:sz w:val="24"/>
              </w:rPr>
            </w:pPr>
          </w:p>
        </w:tc>
      </w:tr>
      <w:tr w:rsidR="00CF7810" w14:paraId="3DF2C344" w14:textId="77777777" w:rsidTr="009634CA">
        <w:tc>
          <w:tcPr>
            <w:tcW w:w="6236" w:type="dxa"/>
          </w:tcPr>
          <w:p w14:paraId="04DA707C" w14:textId="77777777" w:rsidR="00CF7810" w:rsidRDefault="00756859">
            <w:pPr>
              <w:widowControl/>
              <w:rPr>
                <w:sz w:val="24"/>
              </w:rPr>
            </w:pPr>
            <w:r>
              <w:rPr>
                <w:sz w:val="24"/>
              </w:rPr>
              <w:t>1-й квалификационный уровень</w:t>
            </w:r>
          </w:p>
        </w:tc>
        <w:tc>
          <w:tcPr>
            <w:tcW w:w="2835" w:type="dxa"/>
          </w:tcPr>
          <w:p w14:paraId="4B19F5AD" w14:textId="77777777" w:rsidR="00CF7810" w:rsidRDefault="00756859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5816</w:t>
            </w:r>
          </w:p>
        </w:tc>
      </w:tr>
      <w:tr w:rsidR="00CF7810" w14:paraId="4B662613" w14:textId="77777777" w:rsidTr="009634CA">
        <w:tc>
          <w:tcPr>
            <w:tcW w:w="6236" w:type="dxa"/>
          </w:tcPr>
          <w:p w14:paraId="2539E43E" w14:textId="77777777" w:rsidR="00CF7810" w:rsidRDefault="00756859">
            <w:pPr>
              <w:widowControl/>
              <w:rPr>
                <w:sz w:val="24"/>
              </w:rPr>
            </w:pPr>
            <w:r>
              <w:rPr>
                <w:sz w:val="24"/>
              </w:rPr>
              <w:t>2-й квалификационный уровень</w:t>
            </w:r>
          </w:p>
        </w:tc>
        <w:tc>
          <w:tcPr>
            <w:tcW w:w="2835" w:type="dxa"/>
          </w:tcPr>
          <w:p w14:paraId="38F5DE83" w14:textId="77777777" w:rsidR="00CF7810" w:rsidRDefault="00756859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6097</w:t>
            </w:r>
          </w:p>
        </w:tc>
      </w:tr>
      <w:tr w:rsidR="00CF7810" w14:paraId="1B6F3F53" w14:textId="77777777" w:rsidTr="009634CA">
        <w:tc>
          <w:tcPr>
            <w:tcW w:w="6236" w:type="dxa"/>
          </w:tcPr>
          <w:p w14:paraId="28CF829E" w14:textId="77777777" w:rsidR="00CF7810" w:rsidRDefault="00756859">
            <w:pPr>
              <w:widowControl/>
              <w:rPr>
                <w:sz w:val="24"/>
              </w:rPr>
            </w:pPr>
            <w:r>
              <w:rPr>
                <w:sz w:val="24"/>
              </w:rPr>
              <w:t>«Общеотраслевые должности служащих второго уровня»</w:t>
            </w:r>
          </w:p>
        </w:tc>
        <w:tc>
          <w:tcPr>
            <w:tcW w:w="2835" w:type="dxa"/>
          </w:tcPr>
          <w:p w14:paraId="3BD2A776" w14:textId="77777777" w:rsidR="00CF7810" w:rsidRDefault="00CF7810">
            <w:pPr>
              <w:widowControl/>
              <w:ind w:firstLine="709"/>
              <w:jc w:val="center"/>
              <w:rPr>
                <w:sz w:val="24"/>
              </w:rPr>
            </w:pPr>
          </w:p>
        </w:tc>
      </w:tr>
      <w:tr w:rsidR="00CF7810" w14:paraId="59223590" w14:textId="77777777" w:rsidTr="009634CA">
        <w:tc>
          <w:tcPr>
            <w:tcW w:w="6236" w:type="dxa"/>
          </w:tcPr>
          <w:p w14:paraId="15DD0462" w14:textId="77777777" w:rsidR="00CF7810" w:rsidRDefault="00756859">
            <w:pPr>
              <w:widowControl/>
              <w:rPr>
                <w:sz w:val="24"/>
              </w:rPr>
            </w:pPr>
            <w:r>
              <w:rPr>
                <w:sz w:val="24"/>
              </w:rPr>
              <w:t>1-й квалификационный уровень</w:t>
            </w:r>
          </w:p>
        </w:tc>
        <w:tc>
          <w:tcPr>
            <w:tcW w:w="2835" w:type="dxa"/>
          </w:tcPr>
          <w:p w14:paraId="5AFDE40A" w14:textId="77777777" w:rsidR="00CF7810" w:rsidRDefault="00756859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6401</w:t>
            </w:r>
          </w:p>
        </w:tc>
      </w:tr>
      <w:tr w:rsidR="00CF7810" w14:paraId="524B7CDD" w14:textId="77777777" w:rsidTr="009634CA">
        <w:tc>
          <w:tcPr>
            <w:tcW w:w="6236" w:type="dxa"/>
          </w:tcPr>
          <w:p w14:paraId="106DBEAA" w14:textId="77777777" w:rsidR="00CF7810" w:rsidRDefault="00756859">
            <w:pPr>
              <w:widowControl/>
              <w:rPr>
                <w:sz w:val="24"/>
              </w:rPr>
            </w:pPr>
            <w:r>
              <w:rPr>
                <w:sz w:val="24"/>
              </w:rPr>
              <w:t>2-й квалификационный уровень</w:t>
            </w:r>
          </w:p>
        </w:tc>
        <w:tc>
          <w:tcPr>
            <w:tcW w:w="2835" w:type="dxa"/>
          </w:tcPr>
          <w:p w14:paraId="5D384211" w14:textId="77777777" w:rsidR="00CF7810" w:rsidRDefault="00756859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6723</w:t>
            </w:r>
          </w:p>
        </w:tc>
      </w:tr>
      <w:tr w:rsidR="00CF7810" w14:paraId="1DB9D9BF" w14:textId="77777777" w:rsidTr="009634CA">
        <w:tc>
          <w:tcPr>
            <w:tcW w:w="6236" w:type="dxa"/>
          </w:tcPr>
          <w:p w14:paraId="3501F956" w14:textId="77777777" w:rsidR="00CF7810" w:rsidRDefault="00756859">
            <w:pPr>
              <w:widowControl/>
              <w:rPr>
                <w:sz w:val="24"/>
              </w:rPr>
            </w:pPr>
            <w:r>
              <w:rPr>
                <w:sz w:val="24"/>
              </w:rPr>
              <w:t>3-й квалификационный уровень</w:t>
            </w:r>
          </w:p>
        </w:tc>
        <w:tc>
          <w:tcPr>
            <w:tcW w:w="2835" w:type="dxa"/>
          </w:tcPr>
          <w:p w14:paraId="27C723EC" w14:textId="77777777" w:rsidR="00CF7810" w:rsidRDefault="00756859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7062</w:t>
            </w:r>
          </w:p>
        </w:tc>
      </w:tr>
      <w:tr w:rsidR="00CF7810" w14:paraId="1F7BA42E" w14:textId="77777777" w:rsidTr="009634CA">
        <w:tc>
          <w:tcPr>
            <w:tcW w:w="6236" w:type="dxa"/>
          </w:tcPr>
          <w:p w14:paraId="7DE33306" w14:textId="77777777" w:rsidR="00CF7810" w:rsidRDefault="00756859">
            <w:pPr>
              <w:widowControl/>
              <w:rPr>
                <w:sz w:val="24"/>
              </w:rPr>
            </w:pPr>
            <w:r>
              <w:rPr>
                <w:sz w:val="24"/>
              </w:rPr>
              <w:t>4-й квалификационный уровень</w:t>
            </w:r>
          </w:p>
        </w:tc>
        <w:tc>
          <w:tcPr>
            <w:tcW w:w="2835" w:type="dxa"/>
          </w:tcPr>
          <w:p w14:paraId="102967B1" w14:textId="77777777" w:rsidR="00CF7810" w:rsidRDefault="00756859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7395</w:t>
            </w:r>
          </w:p>
        </w:tc>
      </w:tr>
      <w:tr w:rsidR="00CF7810" w14:paraId="15F569DE" w14:textId="77777777" w:rsidTr="009634CA">
        <w:tc>
          <w:tcPr>
            <w:tcW w:w="6236" w:type="dxa"/>
          </w:tcPr>
          <w:p w14:paraId="655638FF" w14:textId="77777777" w:rsidR="00CF7810" w:rsidRDefault="00756859">
            <w:pPr>
              <w:widowControl/>
              <w:rPr>
                <w:sz w:val="24"/>
              </w:rPr>
            </w:pPr>
            <w:r>
              <w:rPr>
                <w:sz w:val="24"/>
              </w:rPr>
              <w:t>5-й квалификационный уровень</w:t>
            </w:r>
          </w:p>
        </w:tc>
        <w:tc>
          <w:tcPr>
            <w:tcW w:w="2835" w:type="dxa"/>
          </w:tcPr>
          <w:p w14:paraId="37D588FF" w14:textId="77777777" w:rsidR="00CF7810" w:rsidRDefault="00CF7810">
            <w:pPr>
              <w:widowControl/>
              <w:ind w:firstLine="709"/>
              <w:jc w:val="center"/>
              <w:rPr>
                <w:sz w:val="24"/>
              </w:rPr>
            </w:pPr>
          </w:p>
        </w:tc>
      </w:tr>
      <w:tr w:rsidR="00CF7810" w14:paraId="0B84CE73" w14:textId="77777777" w:rsidTr="009634CA">
        <w:tc>
          <w:tcPr>
            <w:tcW w:w="6236" w:type="dxa"/>
          </w:tcPr>
          <w:p w14:paraId="02EB2B37" w14:textId="77777777" w:rsidR="00CF7810" w:rsidRDefault="00756859">
            <w:pPr>
              <w:widowControl/>
              <w:rPr>
                <w:sz w:val="24"/>
              </w:rPr>
            </w:pPr>
            <w:r>
              <w:rPr>
                <w:sz w:val="24"/>
              </w:rPr>
              <w:t>I - III группы по оплате труда руководителей</w:t>
            </w:r>
          </w:p>
        </w:tc>
        <w:tc>
          <w:tcPr>
            <w:tcW w:w="2835" w:type="dxa"/>
          </w:tcPr>
          <w:p w14:paraId="12E58DFD" w14:textId="77777777" w:rsidR="00CF7810" w:rsidRDefault="00756859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9423</w:t>
            </w:r>
          </w:p>
        </w:tc>
      </w:tr>
      <w:tr w:rsidR="00CF7810" w14:paraId="0FB38A7B" w14:textId="77777777" w:rsidTr="009634CA">
        <w:tc>
          <w:tcPr>
            <w:tcW w:w="6236" w:type="dxa"/>
          </w:tcPr>
          <w:p w14:paraId="00F0CA5A" w14:textId="77777777" w:rsidR="00CF7810" w:rsidRDefault="00756859">
            <w:pPr>
              <w:widowControl/>
              <w:rPr>
                <w:sz w:val="24"/>
              </w:rPr>
            </w:pPr>
            <w:r>
              <w:rPr>
                <w:sz w:val="24"/>
              </w:rPr>
              <w:t>IV - V группы по оплате труда руководителей</w:t>
            </w:r>
          </w:p>
        </w:tc>
        <w:tc>
          <w:tcPr>
            <w:tcW w:w="2835" w:type="dxa"/>
          </w:tcPr>
          <w:p w14:paraId="308F977E" w14:textId="77777777" w:rsidR="00CF7810" w:rsidRDefault="00756859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8979</w:t>
            </w:r>
          </w:p>
        </w:tc>
      </w:tr>
      <w:tr w:rsidR="00CF7810" w14:paraId="7AAE9225" w14:textId="77777777" w:rsidTr="009634CA">
        <w:tc>
          <w:tcPr>
            <w:tcW w:w="6236" w:type="dxa"/>
          </w:tcPr>
          <w:p w14:paraId="75D43728" w14:textId="77777777" w:rsidR="00CF7810" w:rsidRDefault="00756859">
            <w:pPr>
              <w:widowControl/>
              <w:rPr>
                <w:sz w:val="24"/>
              </w:rPr>
            </w:pPr>
            <w:r>
              <w:rPr>
                <w:sz w:val="24"/>
              </w:rPr>
              <w:t>«Общеотраслевые должности служащих третьего уровня»</w:t>
            </w:r>
          </w:p>
        </w:tc>
        <w:tc>
          <w:tcPr>
            <w:tcW w:w="2835" w:type="dxa"/>
          </w:tcPr>
          <w:p w14:paraId="6954F101" w14:textId="77777777" w:rsidR="00CF7810" w:rsidRDefault="00CF7810">
            <w:pPr>
              <w:widowControl/>
              <w:ind w:firstLine="709"/>
              <w:jc w:val="center"/>
              <w:rPr>
                <w:sz w:val="24"/>
              </w:rPr>
            </w:pPr>
          </w:p>
        </w:tc>
      </w:tr>
      <w:tr w:rsidR="00CF7810" w14:paraId="456F4B00" w14:textId="77777777" w:rsidTr="009634CA">
        <w:tc>
          <w:tcPr>
            <w:tcW w:w="6236" w:type="dxa"/>
          </w:tcPr>
          <w:p w14:paraId="16298D08" w14:textId="77777777" w:rsidR="00CF7810" w:rsidRDefault="00756859">
            <w:pPr>
              <w:widowControl/>
              <w:rPr>
                <w:sz w:val="24"/>
              </w:rPr>
            </w:pPr>
            <w:r>
              <w:rPr>
                <w:sz w:val="24"/>
              </w:rPr>
              <w:t>1-й квалификационный уровень</w:t>
            </w:r>
          </w:p>
        </w:tc>
        <w:tc>
          <w:tcPr>
            <w:tcW w:w="2835" w:type="dxa"/>
          </w:tcPr>
          <w:p w14:paraId="53141B7C" w14:textId="77777777" w:rsidR="00CF7810" w:rsidRDefault="00756859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7395</w:t>
            </w:r>
          </w:p>
        </w:tc>
      </w:tr>
      <w:tr w:rsidR="00CF7810" w14:paraId="00F69C86" w14:textId="77777777" w:rsidTr="009634CA">
        <w:tc>
          <w:tcPr>
            <w:tcW w:w="6236" w:type="dxa"/>
          </w:tcPr>
          <w:p w14:paraId="599D0881" w14:textId="77777777" w:rsidR="00CF7810" w:rsidRDefault="00756859">
            <w:pPr>
              <w:widowControl/>
              <w:rPr>
                <w:sz w:val="24"/>
              </w:rPr>
            </w:pPr>
            <w:r>
              <w:rPr>
                <w:sz w:val="24"/>
              </w:rPr>
              <w:t>2-й квалификационный уровень</w:t>
            </w:r>
          </w:p>
        </w:tc>
        <w:tc>
          <w:tcPr>
            <w:tcW w:w="2835" w:type="dxa"/>
          </w:tcPr>
          <w:p w14:paraId="785C1DF8" w14:textId="77777777" w:rsidR="00CF7810" w:rsidRDefault="00756859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7761</w:t>
            </w:r>
          </w:p>
        </w:tc>
      </w:tr>
      <w:tr w:rsidR="00CF7810" w14:paraId="725D53D5" w14:textId="77777777" w:rsidTr="009634CA">
        <w:tc>
          <w:tcPr>
            <w:tcW w:w="6236" w:type="dxa"/>
          </w:tcPr>
          <w:p w14:paraId="0FDF63AD" w14:textId="77777777" w:rsidR="00CF7810" w:rsidRDefault="00756859">
            <w:pPr>
              <w:widowControl/>
              <w:rPr>
                <w:sz w:val="24"/>
              </w:rPr>
            </w:pPr>
            <w:r>
              <w:rPr>
                <w:sz w:val="24"/>
              </w:rPr>
              <w:t>3-й квалификационный уровень</w:t>
            </w:r>
          </w:p>
        </w:tc>
        <w:tc>
          <w:tcPr>
            <w:tcW w:w="2835" w:type="dxa"/>
          </w:tcPr>
          <w:p w14:paraId="07FF90A9" w14:textId="77777777" w:rsidR="00CF7810" w:rsidRDefault="00756859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8146</w:t>
            </w:r>
          </w:p>
        </w:tc>
      </w:tr>
      <w:tr w:rsidR="00CF7810" w14:paraId="4619E5AE" w14:textId="77777777" w:rsidTr="009634CA">
        <w:tc>
          <w:tcPr>
            <w:tcW w:w="6236" w:type="dxa"/>
          </w:tcPr>
          <w:p w14:paraId="01660FED" w14:textId="77777777" w:rsidR="00CF7810" w:rsidRDefault="00756859">
            <w:pPr>
              <w:widowControl/>
              <w:rPr>
                <w:sz w:val="24"/>
              </w:rPr>
            </w:pPr>
            <w:r>
              <w:rPr>
                <w:sz w:val="24"/>
              </w:rPr>
              <w:t>4-й квалификационный уровень</w:t>
            </w:r>
          </w:p>
        </w:tc>
        <w:tc>
          <w:tcPr>
            <w:tcW w:w="2835" w:type="dxa"/>
          </w:tcPr>
          <w:p w14:paraId="437DA46E" w14:textId="77777777" w:rsidR="00CF7810" w:rsidRDefault="00756859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8551</w:t>
            </w:r>
          </w:p>
        </w:tc>
      </w:tr>
      <w:tr w:rsidR="00CF7810" w14:paraId="75FE02B8" w14:textId="77777777" w:rsidTr="009634CA">
        <w:tc>
          <w:tcPr>
            <w:tcW w:w="6236" w:type="dxa"/>
          </w:tcPr>
          <w:p w14:paraId="6A8D21B8" w14:textId="77777777" w:rsidR="00CF7810" w:rsidRDefault="00756859">
            <w:pPr>
              <w:widowControl/>
              <w:rPr>
                <w:sz w:val="24"/>
              </w:rPr>
            </w:pPr>
            <w:r>
              <w:rPr>
                <w:sz w:val="24"/>
              </w:rPr>
              <w:t>5-й квалификационный уровень</w:t>
            </w:r>
          </w:p>
        </w:tc>
        <w:tc>
          <w:tcPr>
            <w:tcW w:w="2835" w:type="dxa"/>
          </w:tcPr>
          <w:p w14:paraId="4353840F" w14:textId="77777777" w:rsidR="00CF7810" w:rsidRDefault="00756859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8979</w:t>
            </w:r>
          </w:p>
        </w:tc>
      </w:tr>
      <w:tr w:rsidR="00CF7810" w14:paraId="397E0154" w14:textId="77777777" w:rsidTr="009634CA">
        <w:tc>
          <w:tcPr>
            <w:tcW w:w="6236" w:type="dxa"/>
          </w:tcPr>
          <w:p w14:paraId="2CBB53CB" w14:textId="77777777" w:rsidR="00CF7810" w:rsidRDefault="00756859">
            <w:pPr>
              <w:widowControl/>
              <w:rPr>
                <w:sz w:val="24"/>
              </w:rPr>
            </w:pPr>
            <w:r>
              <w:rPr>
                <w:sz w:val="24"/>
              </w:rPr>
              <w:t>«Общеотраслевые должности служащих четвертого уровня»</w:t>
            </w:r>
          </w:p>
        </w:tc>
        <w:tc>
          <w:tcPr>
            <w:tcW w:w="2835" w:type="dxa"/>
          </w:tcPr>
          <w:p w14:paraId="298A4B78" w14:textId="77777777" w:rsidR="00CF7810" w:rsidRDefault="00CF7810">
            <w:pPr>
              <w:widowControl/>
              <w:ind w:firstLine="709"/>
              <w:jc w:val="center"/>
              <w:rPr>
                <w:sz w:val="24"/>
              </w:rPr>
            </w:pPr>
          </w:p>
        </w:tc>
      </w:tr>
      <w:tr w:rsidR="00CF7810" w14:paraId="38137610" w14:textId="77777777" w:rsidTr="009634CA">
        <w:tc>
          <w:tcPr>
            <w:tcW w:w="6236" w:type="dxa"/>
          </w:tcPr>
          <w:p w14:paraId="3205B8FA" w14:textId="77777777" w:rsidR="00CF7810" w:rsidRDefault="00756859">
            <w:pPr>
              <w:widowControl/>
              <w:rPr>
                <w:sz w:val="24"/>
              </w:rPr>
            </w:pPr>
            <w:r>
              <w:rPr>
                <w:sz w:val="24"/>
              </w:rPr>
              <w:t>1-й квалификационный уровень:</w:t>
            </w:r>
          </w:p>
        </w:tc>
        <w:tc>
          <w:tcPr>
            <w:tcW w:w="2835" w:type="dxa"/>
          </w:tcPr>
          <w:p w14:paraId="209610E9" w14:textId="77777777" w:rsidR="00CF7810" w:rsidRDefault="00CF7810">
            <w:pPr>
              <w:widowControl/>
              <w:ind w:firstLine="709"/>
              <w:jc w:val="center"/>
              <w:rPr>
                <w:sz w:val="24"/>
              </w:rPr>
            </w:pPr>
          </w:p>
        </w:tc>
      </w:tr>
      <w:tr w:rsidR="00CF7810" w14:paraId="31BCCFB3" w14:textId="77777777" w:rsidTr="009634CA">
        <w:tc>
          <w:tcPr>
            <w:tcW w:w="6236" w:type="dxa"/>
          </w:tcPr>
          <w:p w14:paraId="5DA51F39" w14:textId="77777777" w:rsidR="00CF7810" w:rsidRDefault="00756859">
            <w:pPr>
              <w:widowControl/>
              <w:rPr>
                <w:sz w:val="24"/>
              </w:rPr>
            </w:pPr>
            <w:r>
              <w:rPr>
                <w:sz w:val="24"/>
              </w:rPr>
              <w:t>I - III группы по оплате труда руководителей</w:t>
            </w:r>
          </w:p>
        </w:tc>
        <w:tc>
          <w:tcPr>
            <w:tcW w:w="2835" w:type="dxa"/>
          </w:tcPr>
          <w:p w14:paraId="22ABBEA0" w14:textId="77777777" w:rsidR="00CF7810" w:rsidRDefault="00756859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9899</w:t>
            </w:r>
          </w:p>
        </w:tc>
      </w:tr>
      <w:tr w:rsidR="00CF7810" w14:paraId="4FE489A5" w14:textId="77777777" w:rsidTr="009634CA">
        <w:tc>
          <w:tcPr>
            <w:tcW w:w="6236" w:type="dxa"/>
          </w:tcPr>
          <w:p w14:paraId="3378DC1F" w14:textId="77777777" w:rsidR="00CF7810" w:rsidRDefault="00756859">
            <w:pPr>
              <w:widowControl/>
              <w:rPr>
                <w:sz w:val="24"/>
              </w:rPr>
            </w:pPr>
            <w:r>
              <w:rPr>
                <w:sz w:val="24"/>
              </w:rPr>
              <w:t>IV - V группы по оплате труда руководителей</w:t>
            </w:r>
          </w:p>
        </w:tc>
        <w:tc>
          <w:tcPr>
            <w:tcW w:w="2835" w:type="dxa"/>
          </w:tcPr>
          <w:p w14:paraId="3EA15FC9" w14:textId="77777777" w:rsidR="00CF7810" w:rsidRDefault="00756859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9423</w:t>
            </w:r>
          </w:p>
        </w:tc>
      </w:tr>
      <w:tr w:rsidR="00CF7810" w14:paraId="2B952C35" w14:textId="77777777" w:rsidTr="009634CA">
        <w:tc>
          <w:tcPr>
            <w:tcW w:w="6236" w:type="dxa"/>
          </w:tcPr>
          <w:p w14:paraId="0D8160CD" w14:textId="77777777" w:rsidR="00CF7810" w:rsidRDefault="00756859">
            <w:pPr>
              <w:widowControl/>
              <w:rPr>
                <w:sz w:val="24"/>
              </w:rPr>
            </w:pPr>
            <w:r>
              <w:rPr>
                <w:sz w:val="24"/>
              </w:rPr>
              <w:t>2-й квалификационный уровень</w:t>
            </w:r>
          </w:p>
        </w:tc>
        <w:tc>
          <w:tcPr>
            <w:tcW w:w="2835" w:type="dxa"/>
          </w:tcPr>
          <w:p w14:paraId="376B547E" w14:textId="77777777" w:rsidR="00CF7810" w:rsidRDefault="00756859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10393</w:t>
            </w:r>
          </w:p>
        </w:tc>
      </w:tr>
      <w:tr w:rsidR="00CF7810" w14:paraId="3DFBFD27" w14:textId="77777777" w:rsidTr="009634CA">
        <w:tc>
          <w:tcPr>
            <w:tcW w:w="6236" w:type="dxa"/>
          </w:tcPr>
          <w:p w14:paraId="14CDBD35" w14:textId="77777777" w:rsidR="00CF7810" w:rsidRDefault="00756859">
            <w:pPr>
              <w:widowControl/>
              <w:rPr>
                <w:sz w:val="24"/>
              </w:rPr>
            </w:pPr>
            <w:r>
              <w:rPr>
                <w:sz w:val="24"/>
              </w:rPr>
              <w:t>3-й квалификационный уровень</w:t>
            </w:r>
          </w:p>
        </w:tc>
        <w:tc>
          <w:tcPr>
            <w:tcW w:w="2835" w:type="dxa"/>
          </w:tcPr>
          <w:p w14:paraId="33E04676" w14:textId="77777777" w:rsidR="00CF7810" w:rsidRDefault="00756859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10911</w:t>
            </w:r>
          </w:p>
        </w:tc>
      </w:tr>
    </w:tbl>
    <w:p w14:paraId="072B844F" w14:textId="77777777" w:rsidR="00CF7810" w:rsidRDefault="00CF7810">
      <w:pPr>
        <w:widowControl/>
        <w:ind w:firstLine="709"/>
        <w:jc w:val="both"/>
        <w:rPr>
          <w:sz w:val="28"/>
        </w:rPr>
      </w:pPr>
    </w:p>
    <w:p w14:paraId="2B7F7496" w14:textId="77777777" w:rsidR="009634CA" w:rsidRDefault="00756859" w:rsidP="009634CA">
      <w:pPr>
        <w:widowControl/>
        <w:ind w:firstLine="709"/>
        <w:jc w:val="both"/>
        <w:rPr>
          <w:sz w:val="28"/>
        </w:rPr>
      </w:pPr>
      <w:r>
        <w:rPr>
          <w:sz w:val="28"/>
        </w:rPr>
        <w:lastRenderedPageBreak/>
        <w:t>Отнесение муниципальных бюджетных, автономных и казенных учреждений города Шахты к группе по оплате труда руководителей определяется с учетом объемных показателей и порядком, установленных в Примерных положениях об оплате труда работников бюджетных, автономных и казенных учреждений города Шахты, утвержденных Администрацией города Шахты.</w:t>
      </w:r>
    </w:p>
    <w:p w14:paraId="53A86693" w14:textId="77777777" w:rsidR="00CF7810" w:rsidRDefault="00756859" w:rsidP="009634CA">
      <w:pPr>
        <w:widowControl/>
        <w:ind w:firstLine="709"/>
        <w:jc w:val="both"/>
        <w:rPr>
          <w:sz w:val="28"/>
        </w:rPr>
      </w:pPr>
      <w:r>
        <w:rPr>
          <w:sz w:val="28"/>
        </w:rPr>
        <w:t xml:space="preserve">2.Минимальные размеры ставок заработной платы работников, занимающих общеотраслевые профессии рабочих, устанавливаются на основе профессиональных квалификационных </w:t>
      </w:r>
      <w:hyperlink r:id="rId11" w:history="1">
        <w:r>
          <w:rPr>
            <w:sz w:val="28"/>
          </w:rPr>
          <w:t>групп</w:t>
        </w:r>
      </w:hyperlink>
      <w:r>
        <w:rPr>
          <w:sz w:val="28"/>
        </w:rPr>
        <w:t xml:space="preserve">, утвержденных Приказом Министерства здравоохранения и социального развития Российской Федерации от 29.05.2008 </w:t>
      </w:r>
      <w:r w:rsidR="009634CA">
        <w:rPr>
          <w:sz w:val="28"/>
        </w:rPr>
        <w:t>№</w:t>
      </w:r>
      <w:r>
        <w:rPr>
          <w:sz w:val="28"/>
        </w:rPr>
        <w:t>248н «Об утверждении профессиональных квалификационных групп общеотраслевых профессий рабочих».</w:t>
      </w:r>
    </w:p>
    <w:p w14:paraId="7E73E533" w14:textId="77777777" w:rsidR="00CF7810" w:rsidRDefault="00CF7810">
      <w:pPr>
        <w:widowControl/>
        <w:ind w:firstLine="709"/>
        <w:jc w:val="both"/>
        <w:rPr>
          <w:sz w:val="28"/>
        </w:rPr>
      </w:pPr>
    </w:p>
    <w:p w14:paraId="3F2CC086" w14:textId="77777777" w:rsidR="00CF7810" w:rsidRDefault="00756859" w:rsidP="009634CA">
      <w:pPr>
        <w:widowControl/>
        <w:jc w:val="center"/>
        <w:rPr>
          <w:sz w:val="28"/>
        </w:rPr>
      </w:pPr>
      <w:r>
        <w:rPr>
          <w:sz w:val="28"/>
        </w:rPr>
        <w:t>Минимальные размеры ставок заработной платы</w:t>
      </w:r>
      <w:r w:rsidR="009634CA">
        <w:rPr>
          <w:sz w:val="28"/>
        </w:rPr>
        <w:t xml:space="preserve"> </w:t>
      </w:r>
      <w:r>
        <w:rPr>
          <w:sz w:val="28"/>
        </w:rPr>
        <w:t>по профессиональным квалификационным группам</w:t>
      </w:r>
    </w:p>
    <w:tbl>
      <w:tblPr>
        <w:tblStyle w:val="affc"/>
        <w:tblW w:w="0" w:type="auto"/>
        <w:tblLayout w:type="fixed"/>
        <w:tblLook w:val="04A0" w:firstRow="1" w:lastRow="0" w:firstColumn="1" w:lastColumn="0" w:noHBand="0" w:noVBand="1"/>
      </w:tblPr>
      <w:tblGrid>
        <w:gridCol w:w="6516"/>
        <w:gridCol w:w="2977"/>
      </w:tblGrid>
      <w:tr w:rsidR="00CF7810" w14:paraId="60CBD6DE" w14:textId="77777777" w:rsidTr="009634CA">
        <w:tc>
          <w:tcPr>
            <w:tcW w:w="6516" w:type="dxa"/>
            <w:vAlign w:val="center"/>
          </w:tcPr>
          <w:p w14:paraId="32E2BD35" w14:textId="77777777" w:rsidR="00CF7810" w:rsidRDefault="00756859" w:rsidP="009634CA">
            <w:pPr>
              <w:widowControl/>
              <w:ind w:firstLine="709"/>
              <w:jc w:val="center"/>
              <w:rPr>
                <w:sz w:val="24"/>
              </w:rPr>
            </w:pPr>
            <w:r>
              <w:rPr>
                <w:sz w:val="24"/>
              </w:rPr>
              <w:t>Профессиональные квалификационные группы</w:t>
            </w:r>
          </w:p>
        </w:tc>
        <w:tc>
          <w:tcPr>
            <w:tcW w:w="2977" w:type="dxa"/>
            <w:vAlign w:val="center"/>
          </w:tcPr>
          <w:p w14:paraId="3F815CA4" w14:textId="77777777" w:rsidR="00CF7810" w:rsidRDefault="00756859" w:rsidP="009634CA">
            <w:pPr>
              <w:jc w:val="center"/>
            </w:pPr>
            <w:r>
              <w:rPr>
                <w:sz w:val="24"/>
              </w:rPr>
              <w:t>Минимальный размер ставки заработной платы (рублей)</w:t>
            </w:r>
          </w:p>
        </w:tc>
      </w:tr>
      <w:tr w:rsidR="00CF7810" w14:paraId="43126BCC" w14:textId="77777777" w:rsidTr="009634CA">
        <w:tc>
          <w:tcPr>
            <w:tcW w:w="6516" w:type="dxa"/>
          </w:tcPr>
          <w:p w14:paraId="06FEF3F2" w14:textId="77777777" w:rsidR="00CF7810" w:rsidRDefault="00756859">
            <w:pPr>
              <w:widowControl/>
              <w:rPr>
                <w:sz w:val="24"/>
              </w:rPr>
            </w:pPr>
            <w:r>
              <w:rPr>
                <w:sz w:val="24"/>
              </w:rPr>
              <w:t>«Общеотраслевые профессии рабочих первого уровня»</w:t>
            </w:r>
          </w:p>
        </w:tc>
        <w:tc>
          <w:tcPr>
            <w:tcW w:w="2977" w:type="dxa"/>
          </w:tcPr>
          <w:p w14:paraId="7DE13099" w14:textId="77777777" w:rsidR="00CF7810" w:rsidRDefault="00CF7810">
            <w:pPr>
              <w:widowControl/>
              <w:ind w:firstLine="709"/>
              <w:rPr>
                <w:sz w:val="24"/>
              </w:rPr>
            </w:pPr>
          </w:p>
        </w:tc>
      </w:tr>
      <w:tr w:rsidR="00CF7810" w14:paraId="7CC48239" w14:textId="77777777" w:rsidTr="009634CA">
        <w:tc>
          <w:tcPr>
            <w:tcW w:w="6516" w:type="dxa"/>
          </w:tcPr>
          <w:p w14:paraId="34BE41A9" w14:textId="77777777" w:rsidR="00CF7810" w:rsidRDefault="00756859">
            <w:pPr>
              <w:widowControl/>
              <w:rPr>
                <w:sz w:val="24"/>
              </w:rPr>
            </w:pPr>
            <w:r>
              <w:rPr>
                <w:sz w:val="24"/>
              </w:rPr>
              <w:t>1-й квалификационный уровень:</w:t>
            </w:r>
          </w:p>
        </w:tc>
        <w:tc>
          <w:tcPr>
            <w:tcW w:w="2977" w:type="dxa"/>
          </w:tcPr>
          <w:p w14:paraId="01E9ADFD" w14:textId="77777777" w:rsidR="00CF7810" w:rsidRDefault="00CF7810">
            <w:pPr>
              <w:widowControl/>
              <w:ind w:firstLine="709"/>
              <w:rPr>
                <w:sz w:val="24"/>
              </w:rPr>
            </w:pPr>
          </w:p>
        </w:tc>
      </w:tr>
      <w:tr w:rsidR="00CF7810" w14:paraId="06A8BBBE" w14:textId="77777777" w:rsidTr="009634CA">
        <w:tc>
          <w:tcPr>
            <w:tcW w:w="6516" w:type="dxa"/>
          </w:tcPr>
          <w:p w14:paraId="19C4B135" w14:textId="77777777" w:rsidR="00CF7810" w:rsidRDefault="00756859">
            <w:pPr>
              <w:widowControl/>
              <w:rPr>
                <w:sz w:val="24"/>
              </w:rPr>
            </w:pPr>
            <w:r>
              <w:rPr>
                <w:sz w:val="24"/>
              </w:rPr>
              <w:t>1-й квалификационный разряд</w:t>
            </w:r>
          </w:p>
        </w:tc>
        <w:tc>
          <w:tcPr>
            <w:tcW w:w="2977" w:type="dxa"/>
          </w:tcPr>
          <w:p w14:paraId="29CF0969" w14:textId="77777777" w:rsidR="00CF7810" w:rsidRDefault="00756859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4781</w:t>
            </w:r>
          </w:p>
        </w:tc>
      </w:tr>
      <w:tr w:rsidR="00CF7810" w14:paraId="50F3BDF8" w14:textId="77777777" w:rsidTr="009634CA">
        <w:tc>
          <w:tcPr>
            <w:tcW w:w="6516" w:type="dxa"/>
          </w:tcPr>
          <w:p w14:paraId="12371D27" w14:textId="77777777" w:rsidR="00CF7810" w:rsidRDefault="00756859">
            <w:pPr>
              <w:widowControl/>
              <w:rPr>
                <w:sz w:val="24"/>
              </w:rPr>
            </w:pPr>
            <w:r>
              <w:rPr>
                <w:sz w:val="24"/>
              </w:rPr>
              <w:t>2-й квалификационный разряд</w:t>
            </w:r>
          </w:p>
        </w:tc>
        <w:tc>
          <w:tcPr>
            <w:tcW w:w="2977" w:type="dxa"/>
          </w:tcPr>
          <w:p w14:paraId="67660C53" w14:textId="77777777" w:rsidR="00CF7810" w:rsidRDefault="00756859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5059</w:t>
            </w:r>
          </w:p>
        </w:tc>
      </w:tr>
      <w:tr w:rsidR="00CF7810" w14:paraId="1C5C2A73" w14:textId="77777777" w:rsidTr="009634CA">
        <w:tc>
          <w:tcPr>
            <w:tcW w:w="6516" w:type="dxa"/>
          </w:tcPr>
          <w:p w14:paraId="31CBA990" w14:textId="77777777" w:rsidR="00CF7810" w:rsidRDefault="00756859">
            <w:pPr>
              <w:widowControl/>
              <w:rPr>
                <w:sz w:val="24"/>
              </w:rPr>
            </w:pPr>
            <w:r>
              <w:rPr>
                <w:sz w:val="24"/>
              </w:rPr>
              <w:t>3-й квалификационный разряд</w:t>
            </w:r>
          </w:p>
        </w:tc>
        <w:tc>
          <w:tcPr>
            <w:tcW w:w="2977" w:type="dxa"/>
          </w:tcPr>
          <w:p w14:paraId="6D34C450" w14:textId="77777777" w:rsidR="00CF7810" w:rsidRDefault="00756859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5355</w:t>
            </w:r>
          </w:p>
        </w:tc>
      </w:tr>
      <w:tr w:rsidR="00CF7810" w14:paraId="2EBE54A3" w14:textId="77777777" w:rsidTr="009634CA">
        <w:tc>
          <w:tcPr>
            <w:tcW w:w="6516" w:type="dxa"/>
          </w:tcPr>
          <w:p w14:paraId="16D53B25" w14:textId="77777777" w:rsidR="00CF7810" w:rsidRDefault="00756859">
            <w:pPr>
              <w:widowControl/>
              <w:rPr>
                <w:sz w:val="24"/>
              </w:rPr>
            </w:pPr>
            <w:r>
              <w:rPr>
                <w:sz w:val="24"/>
              </w:rPr>
              <w:t>2-й квалификационный уровень:</w:t>
            </w:r>
          </w:p>
          <w:p w14:paraId="0D4ACB38" w14:textId="77777777" w:rsidR="00CF7810" w:rsidRDefault="00756859">
            <w:pPr>
              <w:widowControl/>
              <w:rPr>
                <w:sz w:val="24"/>
              </w:rPr>
            </w:pPr>
            <w:r>
              <w:rPr>
                <w:sz w:val="24"/>
              </w:rPr>
              <w:t>профессии рабочих, отнесенные к 1-му квалификационному уровню, при выполнении работ по профессии с производным наименованием «старший» (старший по смене)</w:t>
            </w:r>
          </w:p>
        </w:tc>
        <w:tc>
          <w:tcPr>
            <w:tcW w:w="2977" w:type="dxa"/>
          </w:tcPr>
          <w:p w14:paraId="0962CF7B" w14:textId="77777777" w:rsidR="00CF7810" w:rsidRDefault="00756859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ставка устанавливается на один квалификационный разряд выше</w:t>
            </w:r>
          </w:p>
        </w:tc>
      </w:tr>
      <w:tr w:rsidR="00CF7810" w14:paraId="7821BBFA" w14:textId="77777777" w:rsidTr="009634CA">
        <w:tc>
          <w:tcPr>
            <w:tcW w:w="6516" w:type="dxa"/>
          </w:tcPr>
          <w:p w14:paraId="56C1B878" w14:textId="77777777" w:rsidR="00CF7810" w:rsidRDefault="00756859">
            <w:pPr>
              <w:widowControl/>
              <w:rPr>
                <w:sz w:val="24"/>
              </w:rPr>
            </w:pPr>
            <w:r>
              <w:rPr>
                <w:sz w:val="24"/>
              </w:rPr>
              <w:t>«Общеотраслевые профессии рабочих второго уровня»</w:t>
            </w:r>
          </w:p>
        </w:tc>
        <w:tc>
          <w:tcPr>
            <w:tcW w:w="2977" w:type="dxa"/>
          </w:tcPr>
          <w:p w14:paraId="60CEC9D4" w14:textId="77777777" w:rsidR="00CF7810" w:rsidRDefault="00CF7810">
            <w:pPr>
              <w:widowControl/>
              <w:ind w:firstLine="709"/>
              <w:jc w:val="center"/>
              <w:rPr>
                <w:sz w:val="24"/>
              </w:rPr>
            </w:pPr>
          </w:p>
        </w:tc>
      </w:tr>
      <w:tr w:rsidR="00CF7810" w14:paraId="6E56682A" w14:textId="77777777" w:rsidTr="009634CA">
        <w:tc>
          <w:tcPr>
            <w:tcW w:w="6516" w:type="dxa"/>
          </w:tcPr>
          <w:p w14:paraId="41357096" w14:textId="77777777" w:rsidR="00CF7810" w:rsidRDefault="00756859">
            <w:pPr>
              <w:widowControl/>
              <w:rPr>
                <w:sz w:val="24"/>
              </w:rPr>
            </w:pPr>
            <w:r>
              <w:rPr>
                <w:sz w:val="24"/>
              </w:rPr>
              <w:t>1-й квалификационный уровень:</w:t>
            </w:r>
          </w:p>
        </w:tc>
        <w:tc>
          <w:tcPr>
            <w:tcW w:w="2977" w:type="dxa"/>
          </w:tcPr>
          <w:p w14:paraId="3A2D139E" w14:textId="77777777" w:rsidR="00CF7810" w:rsidRDefault="00CF7810">
            <w:pPr>
              <w:widowControl/>
              <w:ind w:firstLine="709"/>
              <w:jc w:val="center"/>
              <w:rPr>
                <w:sz w:val="24"/>
              </w:rPr>
            </w:pPr>
          </w:p>
        </w:tc>
      </w:tr>
      <w:tr w:rsidR="00CF7810" w14:paraId="31218A3D" w14:textId="77777777" w:rsidTr="009634CA">
        <w:tc>
          <w:tcPr>
            <w:tcW w:w="6516" w:type="dxa"/>
          </w:tcPr>
          <w:p w14:paraId="03E71650" w14:textId="77777777" w:rsidR="00CF7810" w:rsidRDefault="00756859">
            <w:pPr>
              <w:widowControl/>
              <w:rPr>
                <w:sz w:val="24"/>
              </w:rPr>
            </w:pPr>
            <w:r>
              <w:rPr>
                <w:sz w:val="24"/>
              </w:rPr>
              <w:t>4-й квалификационный разряд</w:t>
            </w:r>
          </w:p>
        </w:tc>
        <w:tc>
          <w:tcPr>
            <w:tcW w:w="2977" w:type="dxa"/>
          </w:tcPr>
          <w:p w14:paraId="534FA2B3" w14:textId="77777777" w:rsidR="00CF7810" w:rsidRDefault="00756859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5685</w:t>
            </w:r>
          </w:p>
        </w:tc>
      </w:tr>
      <w:tr w:rsidR="00CF7810" w14:paraId="22966736" w14:textId="77777777" w:rsidTr="009634CA">
        <w:tc>
          <w:tcPr>
            <w:tcW w:w="6516" w:type="dxa"/>
          </w:tcPr>
          <w:p w14:paraId="6EC11E80" w14:textId="77777777" w:rsidR="00CF7810" w:rsidRDefault="00756859">
            <w:pPr>
              <w:widowControl/>
              <w:rPr>
                <w:sz w:val="24"/>
              </w:rPr>
            </w:pPr>
            <w:r>
              <w:rPr>
                <w:sz w:val="24"/>
              </w:rPr>
              <w:t>5-й квалификационный разряд</w:t>
            </w:r>
          </w:p>
        </w:tc>
        <w:tc>
          <w:tcPr>
            <w:tcW w:w="2977" w:type="dxa"/>
          </w:tcPr>
          <w:p w14:paraId="01BBF443" w14:textId="77777777" w:rsidR="00CF7810" w:rsidRDefault="00756859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6013</w:t>
            </w:r>
          </w:p>
        </w:tc>
      </w:tr>
      <w:tr w:rsidR="00CF7810" w14:paraId="5BB47394" w14:textId="77777777" w:rsidTr="009634CA">
        <w:tc>
          <w:tcPr>
            <w:tcW w:w="6516" w:type="dxa"/>
          </w:tcPr>
          <w:p w14:paraId="7F025749" w14:textId="77777777" w:rsidR="00CF7810" w:rsidRDefault="00756859">
            <w:pPr>
              <w:widowControl/>
              <w:rPr>
                <w:sz w:val="24"/>
              </w:rPr>
            </w:pPr>
            <w:r>
              <w:rPr>
                <w:sz w:val="24"/>
              </w:rPr>
              <w:t>2-й квалификационный уровень:</w:t>
            </w:r>
          </w:p>
        </w:tc>
        <w:tc>
          <w:tcPr>
            <w:tcW w:w="2977" w:type="dxa"/>
          </w:tcPr>
          <w:p w14:paraId="17DB861B" w14:textId="77777777" w:rsidR="00CF7810" w:rsidRDefault="00CF7810">
            <w:pPr>
              <w:widowControl/>
              <w:ind w:firstLine="709"/>
              <w:jc w:val="center"/>
              <w:rPr>
                <w:sz w:val="24"/>
              </w:rPr>
            </w:pPr>
          </w:p>
        </w:tc>
      </w:tr>
      <w:tr w:rsidR="00CF7810" w14:paraId="2A49B70F" w14:textId="77777777" w:rsidTr="009634CA">
        <w:tc>
          <w:tcPr>
            <w:tcW w:w="6516" w:type="dxa"/>
          </w:tcPr>
          <w:p w14:paraId="34C2D054" w14:textId="77777777" w:rsidR="00CF7810" w:rsidRDefault="00756859">
            <w:pPr>
              <w:widowControl/>
              <w:rPr>
                <w:sz w:val="24"/>
              </w:rPr>
            </w:pPr>
            <w:r>
              <w:rPr>
                <w:sz w:val="24"/>
              </w:rPr>
              <w:t>6-й квалификационный разряд</w:t>
            </w:r>
          </w:p>
        </w:tc>
        <w:tc>
          <w:tcPr>
            <w:tcW w:w="2977" w:type="dxa"/>
          </w:tcPr>
          <w:p w14:paraId="30BEFF02" w14:textId="77777777" w:rsidR="00CF7810" w:rsidRDefault="00756859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6359</w:t>
            </w:r>
          </w:p>
        </w:tc>
      </w:tr>
      <w:tr w:rsidR="00CF7810" w14:paraId="0EF9115A" w14:textId="77777777" w:rsidTr="009634CA">
        <w:tc>
          <w:tcPr>
            <w:tcW w:w="6516" w:type="dxa"/>
          </w:tcPr>
          <w:p w14:paraId="6900914A" w14:textId="77777777" w:rsidR="00CF7810" w:rsidRDefault="00756859">
            <w:pPr>
              <w:widowControl/>
              <w:rPr>
                <w:sz w:val="24"/>
              </w:rPr>
            </w:pPr>
            <w:r>
              <w:rPr>
                <w:sz w:val="24"/>
              </w:rPr>
              <w:t>7-й квалификационный разряд</w:t>
            </w:r>
          </w:p>
        </w:tc>
        <w:tc>
          <w:tcPr>
            <w:tcW w:w="2977" w:type="dxa"/>
          </w:tcPr>
          <w:p w14:paraId="55D2B1BA" w14:textId="77777777" w:rsidR="00CF7810" w:rsidRDefault="00756859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6723</w:t>
            </w:r>
          </w:p>
        </w:tc>
      </w:tr>
      <w:tr w:rsidR="00CF7810" w14:paraId="441D2141" w14:textId="77777777" w:rsidTr="009634CA">
        <w:tc>
          <w:tcPr>
            <w:tcW w:w="6516" w:type="dxa"/>
          </w:tcPr>
          <w:p w14:paraId="041B68F0" w14:textId="77777777" w:rsidR="00CF7810" w:rsidRDefault="00756859">
            <w:pPr>
              <w:widowControl/>
              <w:rPr>
                <w:sz w:val="24"/>
              </w:rPr>
            </w:pPr>
            <w:r>
              <w:rPr>
                <w:sz w:val="24"/>
              </w:rPr>
              <w:t>3-й квалификационный уровень</w:t>
            </w:r>
          </w:p>
        </w:tc>
        <w:tc>
          <w:tcPr>
            <w:tcW w:w="2977" w:type="dxa"/>
          </w:tcPr>
          <w:p w14:paraId="2A957E5B" w14:textId="77777777" w:rsidR="00CF7810" w:rsidRDefault="00756859">
            <w:pPr>
              <w:widowControl/>
              <w:jc w:val="center"/>
              <w:rPr>
                <w:sz w:val="24"/>
              </w:rPr>
            </w:pPr>
            <w:r>
              <w:rPr>
                <w:sz w:val="24"/>
              </w:rPr>
              <w:t>7119</w:t>
            </w:r>
          </w:p>
        </w:tc>
      </w:tr>
    </w:tbl>
    <w:p w14:paraId="2C919D4C" w14:textId="77777777" w:rsidR="00CF7810" w:rsidRPr="009634CA" w:rsidRDefault="00CF7810">
      <w:pPr>
        <w:tabs>
          <w:tab w:val="left" w:pos="0"/>
          <w:tab w:val="left" w:pos="10200"/>
        </w:tabs>
        <w:ind w:right="5"/>
        <w:jc w:val="both"/>
        <w:rPr>
          <w:sz w:val="28"/>
          <w:szCs w:val="28"/>
        </w:rPr>
      </w:pPr>
    </w:p>
    <w:p w14:paraId="694C288D" w14:textId="77777777" w:rsidR="00CF7810" w:rsidRPr="009634CA" w:rsidRDefault="00CF7810">
      <w:pPr>
        <w:tabs>
          <w:tab w:val="left" w:pos="0"/>
          <w:tab w:val="left" w:pos="10200"/>
        </w:tabs>
        <w:ind w:right="5"/>
        <w:jc w:val="both"/>
        <w:rPr>
          <w:sz w:val="28"/>
          <w:szCs w:val="28"/>
        </w:rPr>
      </w:pPr>
    </w:p>
    <w:p w14:paraId="29BC8F0D" w14:textId="77777777" w:rsidR="009634CA" w:rsidRDefault="009634CA" w:rsidP="009634C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Руководитель аппарата Администрации                                           Н.Т. </w:t>
      </w:r>
      <w:proofErr w:type="spellStart"/>
      <w:r>
        <w:rPr>
          <w:sz w:val="28"/>
          <w:szCs w:val="28"/>
        </w:rPr>
        <w:t>Обоймова</w:t>
      </w:r>
      <w:proofErr w:type="spellEnd"/>
    </w:p>
    <w:p w14:paraId="41C8B9CB" w14:textId="77777777" w:rsidR="00CF7810" w:rsidRPr="009634CA" w:rsidRDefault="00CF7810" w:rsidP="009634CA">
      <w:pPr>
        <w:tabs>
          <w:tab w:val="left" w:pos="0"/>
          <w:tab w:val="left" w:pos="10200"/>
        </w:tabs>
        <w:ind w:right="5"/>
        <w:jc w:val="both"/>
        <w:rPr>
          <w:sz w:val="28"/>
          <w:szCs w:val="28"/>
        </w:rPr>
      </w:pPr>
    </w:p>
    <w:sectPr w:rsidR="00CF7810" w:rsidRPr="009634CA">
      <w:pgSz w:w="11906" w:h="16838"/>
      <w:pgMar w:top="1134" w:right="567" w:bottom="1134" w:left="1701" w:header="720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E456B4" w14:textId="77777777" w:rsidR="0060109A" w:rsidRDefault="0060109A">
      <w:r>
        <w:separator/>
      </w:r>
    </w:p>
  </w:endnote>
  <w:endnote w:type="continuationSeparator" w:id="0">
    <w:p w14:paraId="7CFD6FA3" w14:textId="77777777" w:rsidR="0060109A" w:rsidRDefault="006010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G Souvenir">
    <w:altName w:val="Cambria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panose1 w:val="02020603050405020304"/>
    <w:charset w:val="CC"/>
    <w:family w:val="roman"/>
    <w:pitch w:val="variable"/>
    <w:sig w:usb0="800002FF" w:usb1="0000084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F574D50" w14:textId="77777777" w:rsidR="00CF7810" w:rsidRDefault="00CF7810">
    <w:pPr>
      <w:pStyle w:val="af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2DECD3" w14:textId="77777777" w:rsidR="0060109A" w:rsidRDefault="0060109A">
      <w:r>
        <w:separator/>
      </w:r>
    </w:p>
  </w:footnote>
  <w:footnote w:type="continuationSeparator" w:id="0">
    <w:p w14:paraId="5337276D" w14:textId="77777777" w:rsidR="0060109A" w:rsidRDefault="006010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641E02"/>
    <w:multiLevelType w:val="multilevel"/>
    <w:tmpl w:val="B48E5838"/>
    <w:lvl w:ilvl="0">
      <w:start w:val="1"/>
      <w:numFmt w:val="decimal"/>
      <w:lvlText w:val=""/>
      <w:lvlJc w:val="left"/>
      <w:pPr>
        <w:tabs>
          <w:tab w:val="left" w:pos="432"/>
        </w:tabs>
        <w:ind w:left="432" w:hanging="432"/>
      </w:pPr>
    </w:lvl>
    <w:lvl w:ilvl="1">
      <w:start w:val="1"/>
      <w:numFmt w:val="decimal"/>
      <w:lvlText w:val=""/>
      <w:lvlJc w:val="left"/>
      <w:pPr>
        <w:tabs>
          <w:tab w:val="left" w:pos="576"/>
        </w:tabs>
        <w:ind w:left="576" w:hanging="576"/>
      </w:pPr>
    </w:lvl>
    <w:lvl w:ilvl="2">
      <w:start w:val="1"/>
      <w:numFmt w:val="decimal"/>
      <w:lvlText w:val=""/>
      <w:lvlJc w:val="left"/>
      <w:pPr>
        <w:tabs>
          <w:tab w:val="left" w:pos="720"/>
        </w:tabs>
        <w:ind w:left="720" w:hanging="720"/>
      </w:pPr>
    </w:lvl>
    <w:lvl w:ilvl="3">
      <w:start w:val="1"/>
      <w:numFmt w:val="decimal"/>
      <w:lvlText w:val=""/>
      <w:lvlJc w:val="left"/>
      <w:pPr>
        <w:tabs>
          <w:tab w:val="left" w:pos="864"/>
        </w:tabs>
        <w:ind w:left="864" w:hanging="864"/>
      </w:pPr>
    </w:lvl>
    <w:lvl w:ilvl="4">
      <w:start w:val="1"/>
      <w:numFmt w:val="decimal"/>
      <w:lvlText w:val=""/>
      <w:lvlJc w:val="left"/>
      <w:pPr>
        <w:tabs>
          <w:tab w:val="left" w:pos="1008"/>
        </w:tabs>
        <w:ind w:left="1008" w:hanging="1008"/>
      </w:pPr>
    </w:lvl>
    <w:lvl w:ilvl="5">
      <w:start w:val="1"/>
      <w:numFmt w:val="decimal"/>
      <w:lvlText w:val=""/>
      <w:lvlJc w:val="left"/>
      <w:pPr>
        <w:tabs>
          <w:tab w:val="left" w:pos="1152"/>
        </w:tabs>
        <w:ind w:left="1152" w:hanging="1152"/>
      </w:pPr>
    </w:lvl>
    <w:lvl w:ilvl="6">
      <w:start w:val="1"/>
      <w:numFmt w:val="decimal"/>
      <w:pStyle w:val="7"/>
      <w:lvlText w:val=""/>
      <w:lvlJc w:val="left"/>
      <w:pPr>
        <w:tabs>
          <w:tab w:val="left" w:pos="0"/>
        </w:tabs>
        <w:ind w:left="0" w:firstLine="0"/>
      </w:pPr>
    </w:lvl>
    <w:lvl w:ilvl="7">
      <w:start w:val="1"/>
      <w:numFmt w:val="decimal"/>
      <w:pStyle w:val="8"/>
      <w:lvlText w:val=""/>
      <w:lvlJc w:val="left"/>
      <w:pPr>
        <w:tabs>
          <w:tab w:val="left" w:pos="0"/>
        </w:tabs>
        <w:ind w:left="0" w:firstLine="0"/>
      </w:pPr>
    </w:lvl>
    <w:lvl w:ilvl="8">
      <w:start w:val="1"/>
      <w:numFmt w:val="decimal"/>
      <w:lvlText w:val=""/>
      <w:lvlJc w:val="left"/>
      <w:pPr>
        <w:tabs>
          <w:tab w:val="left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7810"/>
    <w:rsid w:val="00301166"/>
    <w:rsid w:val="0060109A"/>
    <w:rsid w:val="00756859"/>
    <w:rsid w:val="009634CA"/>
    <w:rsid w:val="00CF7810"/>
    <w:rsid w:val="00E729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93FDC6"/>
  <w15:docId w15:val="{9A4528C1-1EF8-4223-81E5-320DC8321A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link w:val="1"/>
    <w:qFormat/>
    <w:pPr>
      <w:widowControl w:val="0"/>
    </w:pPr>
  </w:style>
  <w:style w:type="paragraph" w:styleId="10">
    <w:name w:val="heading 1"/>
    <w:basedOn w:val="a"/>
    <w:next w:val="a"/>
    <w:link w:val="11"/>
    <w:uiPriority w:val="9"/>
    <w:qFormat/>
    <w:pPr>
      <w:keepNext/>
      <w:widowControl/>
      <w:spacing w:line="220" w:lineRule="exact"/>
      <w:jc w:val="center"/>
      <w:outlineLvl w:val="0"/>
    </w:pPr>
    <w:rPr>
      <w:rFonts w:ascii="AG Souvenir" w:hAnsi="AG Souvenir"/>
      <w:b/>
      <w:spacing w:val="38"/>
      <w:sz w:val="28"/>
    </w:rPr>
  </w:style>
  <w:style w:type="paragraph" w:styleId="2">
    <w:name w:val="heading 2"/>
    <w:basedOn w:val="a"/>
    <w:next w:val="a"/>
    <w:link w:val="20"/>
    <w:uiPriority w:val="9"/>
    <w:qFormat/>
    <w:pPr>
      <w:keepNext/>
      <w:widowControl/>
      <w:ind w:left="709"/>
      <w:outlineLvl w:val="1"/>
    </w:pPr>
    <w:rPr>
      <w:sz w:val="28"/>
    </w:rPr>
  </w:style>
  <w:style w:type="paragraph" w:styleId="3">
    <w:name w:val="heading 3"/>
    <w:basedOn w:val="a"/>
    <w:next w:val="a"/>
    <w:link w:val="31"/>
    <w:uiPriority w:val="9"/>
    <w:qFormat/>
    <w:pPr>
      <w:keepNext/>
      <w:spacing w:before="240" w:after="60"/>
      <w:outlineLvl w:val="2"/>
    </w:pPr>
    <w:rPr>
      <w:rFonts w:ascii="Cambria" w:hAnsi="Cambria"/>
      <w:b/>
      <w:sz w:val="26"/>
    </w:rPr>
  </w:style>
  <w:style w:type="paragraph" w:styleId="4">
    <w:name w:val="heading 4"/>
    <w:basedOn w:val="a"/>
    <w:next w:val="a"/>
    <w:link w:val="40"/>
    <w:uiPriority w:val="9"/>
    <w:qFormat/>
    <w:pPr>
      <w:keepNext/>
      <w:widowControl/>
      <w:spacing w:before="240" w:after="60"/>
      <w:outlineLvl w:val="3"/>
    </w:pPr>
    <w:rPr>
      <w:b/>
      <w:sz w:val="28"/>
    </w:rPr>
  </w:style>
  <w:style w:type="paragraph" w:styleId="5">
    <w:name w:val="heading 5"/>
    <w:basedOn w:val="a"/>
    <w:next w:val="a"/>
    <w:link w:val="50"/>
    <w:uiPriority w:val="9"/>
    <w:qFormat/>
    <w:pPr>
      <w:widowControl/>
      <w:spacing w:before="240" w:after="60"/>
      <w:outlineLvl w:val="4"/>
    </w:pPr>
    <w:rPr>
      <w:b/>
      <w:i/>
      <w:sz w:val="26"/>
    </w:rPr>
  </w:style>
  <w:style w:type="paragraph" w:styleId="7">
    <w:name w:val="heading 7"/>
    <w:basedOn w:val="a"/>
    <w:next w:val="a"/>
    <w:link w:val="70"/>
    <w:uiPriority w:val="9"/>
    <w:qFormat/>
    <w:pPr>
      <w:keepNext/>
      <w:widowControl/>
      <w:numPr>
        <w:ilvl w:val="6"/>
        <w:numId w:val="1"/>
      </w:numPr>
      <w:outlineLvl w:val="6"/>
    </w:pPr>
    <w:rPr>
      <w:sz w:val="28"/>
    </w:rPr>
  </w:style>
  <w:style w:type="paragraph" w:styleId="8">
    <w:name w:val="heading 8"/>
    <w:basedOn w:val="a0"/>
    <w:next w:val="a1"/>
    <w:link w:val="80"/>
    <w:uiPriority w:val="9"/>
    <w:qFormat/>
    <w:pPr>
      <w:numPr>
        <w:ilvl w:val="7"/>
        <w:numId w:val="1"/>
      </w:numPr>
      <w:outlineLvl w:val="7"/>
    </w:pPr>
    <w:rPr>
      <w:sz w:val="21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a5">
    <w:name w:val="index heading"/>
    <w:basedOn w:val="WW-"/>
    <w:link w:val="a6"/>
  </w:style>
  <w:style w:type="character" w:customStyle="1" w:styleId="a6">
    <w:name w:val="Указатель Знак"/>
    <w:basedOn w:val="WW-0"/>
    <w:link w:val="a5"/>
    <w:rPr>
      <w:rFonts w:ascii="Calibri" w:hAnsi="Calibri"/>
      <w:color w:val="00000A"/>
      <w:sz w:val="22"/>
    </w:rPr>
  </w:style>
  <w:style w:type="paragraph" w:styleId="12">
    <w:name w:val="index 1"/>
    <w:basedOn w:val="a"/>
    <w:next w:val="a"/>
    <w:link w:val="13"/>
    <w:pPr>
      <w:ind w:left="200" w:hanging="200"/>
    </w:pPr>
  </w:style>
  <w:style w:type="character" w:customStyle="1" w:styleId="13">
    <w:name w:val="Указатель 1 Знак"/>
    <w:basedOn w:val="1"/>
    <w:link w:val="12"/>
  </w:style>
  <w:style w:type="paragraph" w:customStyle="1" w:styleId="210">
    <w:name w:val="Основной текст 21"/>
    <w:basedOn w:val="a"/>
    <w:link w:val="211"/>
    <w:pPr>
      <w:widowControl/>
    </w:pPr>
    <w:rPr>
      <w:sz w:val="28"/>
    </w:rPr>
  </w:style>
  <w:style w:type="character" w:customStyle="1" w:styleId="211">
    <w:name w:val="Основной текст 21"/>
    <w:basedOn w:val="1"/>
    <w:link w:val="210"/>
    <w:rPr>
      <w:sz w:val="28"/>
    </w:rPr>
  </w:style>
  <w:style w:type="paragraph" w:customStyle="1" w:styleId="msonormalcxsplast">
    <w:name w:val="msonormalcxsplast"/>
    <w:basedOn w:val="a"/>
    <w:link w:val="msonormalcxsplast0"/>
    <w:pPr>
      <w:widowControl/>
      <w:spacing w:before="280" w:after="280"/>
    </w:pPr>
    <w:rPr>
      <w:sz w:val="24"/>
    </w:rPr>
  </w:style>
  <w:style w:type="character" w:customStyle="1" w:styleId="msonormalcxsplast0">
    <w:name w:val="msonormalcxsplast"/>
    <w:basedOn w:val="1"/>
    <w:link w:val="msonormalcxsplast"/>
    <w:rPr>
      <w:sz w:val="24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ConsPlusJurTerm">
    <w:name w:val="ConsPlusJurTerm"/>
    <w:link w:val="ConsPlusJurTerm0"/>
    <w:pPr>
      <w:spacing w:line="100" w:lineRule="atLeast"/>
    </w:pPr>
    <w:rPr>
      <w:rFonts w:ascii="Tahoma" w:hAnsi="Tahoma"/>
      <w:color w:val="00000A"/>
      <w:sz w:val="22"/>
    </w:rPr>
  </w:style>
  <w:style w:type="character" w:customStyle="1" w:styleId="ConsPlusJurTerm0">
    <w:name w:val="ConsPlusJurTerm"/>
    <w:link w:val="ConsPlusJurTerm"/>
    <w:rPr>
      <w:rFonts w:ascii="Tahoma" w:hAnsi="Tahoma"/>
      <w:color w:val="00000A"/>
      <w:sz w:val="22"/>
    </w:rPr>
  </w:style>
  <w:style w:type="paragraph" w:styleId="a7">
    <w:name w:val="List Paragraph"/>
    <w:basedOn w:val="a"/>
    <w:link w:val="a8"/>
    <w:pPr>
      <w:widowControl/>
      <w:spacing w:after="200" w:line="276" w:lineRule="auto"/>
      <w:ind w:left="720"/>
      <w:contextualSpacing/>
    </w:pPr>
    <w:rPr>
      <w:rFonts w:ascii="Calibri" w:hAnsi="Calibri"/>
      <w:sz w:val="22"/>
    </w:rPr>
  </w:style>
  <w:style w:type="character" w:customStyle="1" w:styleId="14">
    <w:name w:val="Абзац списка1"/>
    <w:basedOn w:val="1"/>
    <w:rPr>
      <w:sz w:val="24"/>
    </w:rPr>
  </w:style>
  <w:style w:type="character" w:customStyle="1" w:styleId="70">
    <w:name w:val="Заголовок 7 Знак"/>
    <w:basedOn w:val="1"/>
    <w:link w:val="7"/>
    <w:rPr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paragraph" w:customStyle="1" w:styleId="WW8Num1z0">
    <w:name w:val="WW8Num1z0"/>
    <w:link w:val="WW8Num1z00"/>
  </w:style>
  <w:style w:type="character" w:customStyle="1" w:styleId="WW8Num1z00">
    <w:name w:val="WW8Num1z0"/>
    <w:link w:val="WW8Num1z0"/>
  </w:style>
  <w:style w:type="paragraph" w:customStyle="1" w:styleId="WW8Num2z2">
    <w:name w:val="WW8Num2z2"/>
    <w:link w:val="WW8Num2z20"/>
  </w:style>
  <w:style w:type="character" w:customStyle="1" w:styleId="WW8Num2z20">
    <w:name w:val="WW8Num2z2"/>
    <w:link w:val="WW8Num2z2"/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1">
    <w:name w:val="Заголовок 3 Знак1"/>
    <w:basedOn w:val="1"/>
    <w:link w:val="3"/>
    <w:rPr>
      <w:rFonts w:ascii="Cambria" w:hAnsi="Cambria"/>
      <w:b/>
      <w:sz w:val="26"/>
    </w:rPr>
  </w:style>
  <w:style w:type="paragraph" w:styleId="a0">
    <w:name w:val="Title"/>
    <w:basedOn w:val="WW-"/>
    <w:next w:val="a1"/>
    <w:link w:val="a9"/>
    <w:uiPriority w:val="10"/>
    <w:qFormat/>
    <w:pPr>
      <w:spacing w:before="120" w:after="120"/>
      <w:jc w:val="center"/>
    </w:pPr>
    <w:rPr>
      <w:b/>
      <w:i/>
      <w:sz w:val="24"/>
    </w:rPr>
  </w:style>
  <w:style w:type="character" w:customStyle="1" w:styleId="15">
    <w:name w:val="Заголовок1"/>
    <w:basedOn w:val="1"/>
    <w:rPr>
      <w:rFonts w:ascii="Arial" w:hAnsi="Arial"/>
      <w:sz w:val="28"/>
    </w:rPr>
  </w:style>
  <w:style w:type="paragraph" w:styleId="aa">
    <w:name w:val="header"/>
    <w:basedOn w:val="a"/>
    <w:link w:val="16"/>
    <w:pPr>
      <w:widowControl/>
      <w:tabs>
        <w:tab w:val="center" w:pos="4153"/>
        <w:tab w:val="right" w:pos="8306"/>
      </w:tabs>
    </w:pPr>
  </w:style>
  <w:style w:type="character" w:customStyle="1" w:styleId="16">
    <w:name w:val="Верхний колонтитул Знак1"/>
    <w:basedOn w:val="1"/>
    <w:link w:val="aa"/>
  </w:style>
  <w:style w:type="paragraph" w:customStyle="1" w:styleId="WW8Num1z7">
    <w:name w:val="WW8Num1z7"/>
    <w:link w:val="WW8Num1z70"/>
  </w:style>
  <w:style w:type="character" w:customStyle="1" w:styleId="WW8Num1z70">
    <w:name w:val="WW8Num1z7"/>
    <w:link w:val="WW8Num1z7"/>
  </w:style>
  <w:style w:type="paragraph" w:customStyle="1" w:styleId="ab">
    <w:name w:val="Основной текст с отступом Знак"/>
    <w:link w:val="ac"/>
    <w:rPr>
      <w:sz w:val="28"/>
    </w:rPr>
  </w:style>
  <w:style w:type="character" w:customStyle="1" w:styleId="ac">
    <w:name w:val="Основной текст с отступом Знак"/>
    <w:link w:val="ab"/>
    <w:rPr>
      <w:sz w:val="28"/>
    </w:rPr>
  </w:style>
  <w:style w:type="paragraph" w:customStyle="1" w:styleId="ad">
    <w:name w:val="Верхний колонтитул Знак"/>
    <w:link w:val="ae"/>
  </w:style>
  <w:style w:type="character" w:customStyle="1" w:styleId="ae">
    <w:name w:val="Верхний колонтитул Знак"/>
    <w:link w:val="ad"/>
  </w:style>
  <w:style w:type="paragraph" w:customStyle="1" w:styleId="WW8Num2z0">
    <w:name w:val="WW8Num2z0"/>
    <w:link w:val="WW8Num2z00"/>
  </w:style>
  <w:style w:type="character" w:customStyle="1" w:styleId="WW8Num2z00">
    <w:name w:val="WW8Num2z0"/>
    <w:link w:val="WW8Num2z0"/>
  </w:style>
  <w:style w:type="paragraph" w:customStyle="1" w:styleId="17">
    <w:name w:val="Основной шрифт абзаца1"/>
    <w:link w:val="18"/>
  </w:style>
  <w:style w:type="character" w:customStyle="1" w:styleId="18">
    <w:name w:val="Основной шрифт абзаца1"/>
    <w:link w:val="17"/>
  </w:style>
  <w:style w:type="paragraph" w:styleId="af">
    <w:name w:val="caption"/>
    <w:basedOn w:val="WW-"/>
    <w:link w:val="af0"/>
    <w:pPr>
      <w:spacing w:before="120" w:after="120"/>
    </w:pPr>
    <w:rPr>
      <w:i/>
      <w:sz w:val="24"/>
    </w:rPr>
  </w:style>
  <w:style w:type="character" w:customStyle="1" w:styleId="af0">
    <w:name w:val="Название объекта Знак"/>
    <w:basedOn w:val="WW-0"/>
    <w:link w:val="af"/>
    <w:rPr>
      <w:rFonts w:ascii="Calibri" w:hAnsi="Calibri"/>
      <w:i/>
      <w:color w:val="00000A"/>
      <w:sz w:val="24"/>
    </w:rPr>
  </w:style>
  <w:style w:type="paragraph" w:customStyle="1" w:styleId="ConsPlusCell">
    <w:name w:val="ConsPlusCell"/>
    <w:link w:val="ConsPlusCell0"/>
    <w:pPr>
      <w:widowControl w:val="0"/>
    </w:pPr>
    <w:rPr>
      <w:rFonts w:ascii="Arial" w:hAnsi="Arial"/>
    </w:rPr>
  </w:style>
  <w:style w:type="character" w:customStyle="1" w:styleId="ConsPlusCell0">
    <w:name w:val="ConsPlusCell"/>
    <w:link w:val="ConsPlusCell"/>
    <w:rPr>
      <w:rFonts w:ascii="Arial" w:hAnsi="Arial"/>
    </w:rPr>
  </w:style>
  <w:style w:type="paragraph" w:customStyle="1" w:styleId="WW8Num1z8">
    <w:name w:val="WW8Num1z8"/>
    <w:link w:val="WW8Num1z80"/>
  </w:style>
  <w:style w:type="character" w:customStyle="1" w:styleId="WW8Num1z80">
    <w:name w:val="WW8Num1z8"/>
    <w:link w:val="WW8Num1z8"/>
  </w:style>
  <w:style w:type="paragraph" w:customStyle="1" w:styleId="TableContents">
    <w:name w:val="Table Contents"/>
    <w:basedOn w:val="Standard"/>
    <w:link w:val="TableContents0"/>
  </w:style>
  <w:style w:type="character" w:customStyle="1" w:styleId="TableContents0">
    <w:name w:val="Table Contents"/>
    <w:basedOn w:val="Standard0"/>
    <w:link w:val="TableContents"/>
    <w:rPr>
      <w:sz w:val="24"/>
    </w:rPr>
  </w:style>
  <w:style w:type="paragraph" w:customStyle="1" w:styleId="ConsPlusNonformat">
    <w:name w:val="ConsPlusNonformat"/>
    <w:link w:val="ConsPlusNonformat0"/>
    <w:pPr>
      <w:widowControl w:val="0"/>
    </w:pPr>
    <w:rPr>
      <w:rFonts w:ascii="Courier New" w:hAnsi="Courier New"/>
    </w:rPr>
  </w:style>
  <w:style w:type="character" w:customStyle="1" w:styleId="ConsPlusNonformat0">
    <w:name w:val="ConsPlusNonformat"/>
    <w:link w:val="ConsPlusNonformat"/>
    <w:rPr>
      <w:rFonts w:ascii="Courier New" w:hAnsi="Courier New"/>
    </w:rPr>
  </w:style>
  <w:style w:type="paragraph" w:customStyle="1" w:styleId="ConsPlusNormal">
    <w:name w:val="ConsPlusNormal"/>
    <w:link w:val="ConsPlusNormal0"/>
    <w:pPr>
      <w:widowControl w:val="0"/>
    </w:pPr>
    <w:rPr>
      <w:rFonts w:ascii="Arial" w:hAnsi="Arial"/>
    </w:rPr>
  </w:style>
  <w:style w:type="character" w:customStyle="1" w:styleId="ConsPlusNormal0">
    <w:name w:val="ConsPlusNormal"/>
    <w:link w:val="ConsPlusNormal"/>
    <w:rPr>
      <w:rFonts w:ascii="Arial" w:hAnsi="Arial"/>
    </w:rPr>
  </w:style>
  <w:style w:type="paragraph" w:customStyle="1" w:styleId="19">
    <w:name w:val="Указатель1"/>
    <w:basedOn w:val="a"/>
    <w:link w:val="1a"/>
  </w:style>
  <w:style w:type="character" w:customStyle="1" w:styleId="1a">
    <w:name w:val="Указатель1"/>
    <w:basedOn w:val="1"/>
    <w:link w:val="19"/>
  </w:style>
  <w:style w:type="paragraph" w:customStyle="1" w:styleId="ConsPlusTitle">
    <w:name w:val="ConsPlusTitle"/>
    <w:basedOn w:val="a"/>
    <w:next w:val="ConsPlusNormal"/>
    <w:link w:val="ConsPlusTitle0"/>
    <w:rPr>
      <w:rFonts w:ascii="Arial" w:hAnsi="Arial"/>
      <w:b/>
    </w:rPr>
  </w:style>
  <w:style w:type="character" w:customStyle="1" w:styleId="ConsPlusTitle0">
    <w:name w:val="ConsPlusTitle"/>
    <w:basedOn w:val="1"/>
    <w:link w:val="ConsPlusTitle"/>
    <w:rPr>
      <w:rFonts w:ascii="Arial" w:hAnsi="Arial"/>
      <w:b/>
    </w:rPr>
  </w:style>
  <w:style w:type="paragraph" w:styleId="af1">
    <w:name w:val="Normal (Web)"/>
    <w:basedOn w:val="a"/>
    <w:link w:val="af2"/>
    <w:pPr>
      <w:widowControl/>
      <w:spacing w:before="280" w:after="280"/>
    </w:pPr>
    <w:rPr>
      <w:sz w:val="24"/>
    </w:rPr>
  </w:style>
  <w:style w:type="character" w:customStyle="1" w:styleId="af2">
    <w:name w:val="Обычный (веб) Знак"/>
    <w:basedOn w:val="1"/>
    <w:link w:val="af1"/>
    <w:rPr>
      <w:sz w:val="24"/>
    </w:rPr>
  </w:style>
  <w:style w:type="paragraph" w:customStyle="1" w:styleId="23">
    <w:name w:val="Основной текст с отступом 23"/>
    <w:basedOn w:val="a"/>
    <w:link w:val="230"/>
    <w:pPr>
      <w:ind w:firstLine="540"/>
      <w:jc w:val="both"/>
    </w:pPr>
    <w:rPr>
      <w:sz w:val="28"/>
    </w:rPr>
  </w:style>
  <w:style w:type="character" w:customStyle="1" w:styleId="230">
    <w:name w:val="Основной текст с отступом 23"/>
    <w:basedOn w:val="1"/>
    <w:link w:val="23"/>
    <w:rPr>
      <w:sz w:val="28"/>
    </w:rPr>
  </w:style>
  <w:style w:type="paragraph" w:customStyle="1" w:styleId="WW8Num2z8">
    <w:name w:val="WW8Num2z8"/>
    <w:link w:val="WW8Num2z80"/>
  </w:style>
  <w:style w:type="character" w:customStyle="1" w:styleId="WW8Num2z80">
    <w:name w:val="WW8Num2z8"/>
    <w:link w:val="WW8Num2z8"/>
  </w:style>
  <w:style w:type="paragraph" w:customStyle="1" w:styleId="ConsPlusTitlePage">
    <w:name w:val="ConsPlusTitlePage"/>
    <w:link w:val="ConsPlusTitlePage0"/>
    <w:pPr>
      <w:spacing w:line="100" w:lineRule="atLeast"/>
    </w:pPr>
    <w:rPr>
      <w:rFonts w:ascii="Tahoma" w:hAnsi="Tahoma"/>
      <w:color w:val="00000A"/>
    </w:rPr>
  </w:style>
  <w:style w:type="character" w:customStyle="1" w:styleId="ConsPlusTitlePage0">
    <w:name w:val="ConsPlusTitlePage"/>
    <w:link w:val="ConsPlusTitlePage"/>
    <w:rPr>
      <w:rFonts w:ascii="Tahoma" w:hAnsi="Tahoma"/>
      <w:color w:val="00000A"/>
    </w:rPr>
  </w:style>
  <w:style w:type="paragraph" w:customStyle="1" w:styleId="WW-">
    <w:name w:val="WW-Базовый"/>
    <w:link w:val="WW-0"/>
    <w:pPr>
      <w:spacing w:after="200" w:line="276" w:lineRule="auto"/>
    </w:pPr>
    <w:rPr>
      <w:rFonts w:ascii="Calibri" w:hAnsi="Calibri"/>
      <w:color w:val="00000A"/>
      <w:sz w:val="22"/>
    </w:rPr>
  </w:style>
  <w:style w:type="character" w:customStyle="1" w:styleId="WW-0">
    <w:name w:val="WW-Базовый"/>
    <w:link w:val="WW-"/>
    <w:rPr>
      <w:rFonts w:ascii="Calibri" w:hAnsi="Calibri"/>
      <w:color w:val="00000A"/>
      <w:sz w:val="22"/>
    </w:rPr>
  </w:style>
  <w:style w:type="paragraph" w:customStyle="1" w:styleId="WW8Num2z5">
    <w:name w:val="WW8Num2z5"/>
    <w:link w:val="WW8Num2z50"/>
  </w:style>
  <w:style w:type="character" w:customStyle="1" w:styleId="WW8Num2z50">
    <w:name w:val="WW8Num2z5"/>
    <w:link w:val="WW8Num2z5"/>
  </w:style>
  <w:style w:type="paragraph" w:styleId="30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0"/>
    <w:rPr>
      <w:rFonts w:ascii="XO Thames" w:hAnsi="XO Thames"/>
      <w:sz w:val="28"/>
    </w:rPr>
  </w:style>
  <w:style w:type="character" w:customStyle="1" w:styleId="a8">
    <w:name w:val="Абзац списка Знак"/>
    <w:basedOn w:val="1"/>
    <w:link w:val="a7"/>
    <w:rPr>
      <w:rFonts w:ascii="Calibri" w:hAnsi="Calibri"/>
      <w:sz w:val="22"/>
    </w:rPr>
  </w:style>
  <w:style w:type="paragraph" w:customStyle="1" w:styleId="24">
    <w:name w:val="Основной шрифт абзаца2"/>
  </w:style>
  <w:style w:type="paragraph" w:customStyle="1" w:styleId="ConsPlusDocList">
    <w:name w:val="ConsPlusDocList"/>
    <w:link w:val="ConsPlusDocList0"/>
    <w:pPr>
      <w:spacing w:line="100" w:lineRule="atLeast"/>
    </w:pPr>
    <w:rPr>
      <w:rFonts w:ascii="Courier New" w:hAnsi="Courier New"/>
      <w:color w:val="00000A"/>
    </w:rPr>
  </w:style>
  <w:style w:type="character" w:customStyle="1" w:styleId="ConsPlusDocList0">
    <w:name w:val="ConsPlusDocList"/>
    <w:link w:val="ConsPlusDocList"/>
    <w:rPr>
      <w:rFonts w:ascii="Courier New" w:hAnsi="Courier New"/>
      <w:color w:val="00000A"/>
    </w:rPr>
  </w:style>
  <w:style w:type="paragraph" w:styleId="af3">
    <w:name w:val="footer"/>
    <w:basedOn w:val="a"/>
    <w:link w:val="1b"/>
    <w:pPr>
      <w:widowControl/>
      <w:tabs>
        <w:tab w:val="center" w:pos="4153"/>
        <w:tab w:val="right" w:pos="8306"/>
      </w:tabs>
    </w:pPr>
  </w:style>
  <w:style w:type="character" w:customStyle="1" w:styleId="1b">
    <w:name w:val="Нижний колонтитул Знак1"/>
    <w:basedOn w:val="1"/>
    <w:link w:val="af3"/>
  </w:style>
  <w:style w:type="paragraph" w:customStyle="1" w:styleId="WW--">
    <w:name w:val="WW-Интернет-ссылка"/>
    <w:link w:val="WW--0"/>
    <w:rPr>
      <w:color w:val="000080"/>
      <w:u w:val="single"/>
    </w:rPr>
  </w:style>
  <w:style w:type="character" w:customStyle="1" w:styleId="WW--0">
    <w:name w:val="WW-Интернет-ссылка"/>
    <w:link w:val="WW--"/>
    <w:rPr>
      <w:color w:val="000080"/>
      <w:u w:val="single"/>
    </w:rPr>
  </w:style>
  <w:style w:type="paragraph" w:customStyle="1" w:styleId="WW8Num2z1">
    <w:name w:val="WW8Num2z1"/>
    <w:link w:val="WW8Num2z10"/>
    <w:rPr>
      <w:sz w:val="28"/>
    </w:rPr>
  </w:style>
  <w:style w:type="character" w:customStyle="1" w:styleId="WW8Num2z10">
    <w:name w:val="WW8Num2z1"/>
    <w:link w:val="WW8Num2z1"/>
    <w:rPr>
      <w:sz w:val="28"/>
    </w:rPr>
  </w:style>
  <w:style w:type="paragraph" w:customStyle="1" w:styleId="af4">
    <w:name w:val="Содержимое таблицы"/>
    <w:basedOn w:val="a"/>
    <w:link w:val="af5"/>
    <w:rPr>
      <w:sz w:val="24"/>
    </w:rPr>
  </w:style>
  <w:style w:type="character" w:customStyle="1" w:styleId="af5">
    <w:name w:val="Содержимое таблицы"/>
    <w:basedOn w:val="1"/>
    <w:link w:val="af4"/>
    <w:rPr>
      <w:sz w:val="24"/>
    </w:rPr>
  </w:style>
  <w:style w:type="paragraph" w:customStyle="1" w:styleId="WW8Num1z6">
    <w:name w:val="WW8Num1z6"/>
    <w:link w:val="WW8Num1z60"/>
  </w:style>
  <w:style w:type="character" w:customStyle="1" w:styleId="WW8Num1z60">
    <w:name w:val="WW8Num1z6"/>
    <w:link w:val="WW8Num1z6"/>
  </w:style>
  <w:style w:type="paragraph" w:styleId="a1">
    <w:name w:val="Body Text"/>
    <w:basedOn w:val="a"/>
    <w:link w:val="af6"/>
    <w:pPr>
      <w:widowControl/>
    </w:pPr>
    <w:rPr>
      <w:sz w:val="28"/>
    </w:rPr>
  </w:style>
  <w:style w:type="character" w:customStyle="1" w:styleId="af6">
    <w:name w:val="Основной текст Знак"/>
    <w:basedOn w:val="1"/>
    <w:link w:val="a1"/>
    <w:rPr>
      <w:sz w:val="28"/>
    </w:rPr>
  </w:style>
  <w:style w:type="paragraph" w:customStyle="1" w:styleId="WW8Num2z6">
    <w:name w:val="WW8Num2z6"/>
    <w:link w:val="WW8Num2z60"/>
  </w:style>
  <w:style w:type="character" w:customStyle="1" w:styleId="WW8Num2z60">
    <w:name w:val="WW8Num2z6"/>
    <w:link w:val="WW8Num2z6"/>
  </w:style>
  <w:style w:type="paragraph" w:customStyle="1" w:styleId="Standard">
    <w:name w:val="Standard"/>
    <w:link w:val="Standard0"/>
    <w:pPr>
      <w:widowControl w:val="0"/>
    </w:pPr>
    <w:rPr>
      <w:sz w:val="24"/>
    </w:rPr>
  </w:style>
  <w:style w:type="character" w:customStyle="1" w:styleId="Standard0">
    <w:name w:val="Standard"/>
    <w:link w:val="Standard"/>
    <w:rPr>
      <w:sz w:val="24"/>
    </w:rPr>
  </w:style>
  <w:style w:type="character" w:customStyle="1" w:styleId="50">
    <w:name w:val="Заголовок 5 Знак"/>
    <w:basedOn w:val="1"/>
    <w:link w:val="5"/>
    <w:rPr>
      <w:b/>
      <w:i/>
      <w:sz w:val="26"/>
    </w:rPr>
  </w:style>
  <w:style w:type="paragraph" w:customStyle="1" w:styleId="1c">
    <w:name w:val="Просмотренная гиперссылка1"/>
    <w:link w:val="af7"/>
    <w:rPr>
      <w:color w:val="800080"/>
      <w:u w:val="single"/>
    </w:rPr>
  </w:style>
  <w:style w:type="character" w:styleId="af7">
    <w:name w:val="FollowedHyperlink"/>
    <w:link w:val="1c"/>
    <w:rPr>
      <w:color w:val="800080"/>
      <w:u w:val="single"/>
    </w:rPr>
  </w:style>
  <w:style w:type="paragraph" w:styleId="af8">
    <w:name w:val="List"/>
    <w:basedOn w:val="a1"/>
    <w:link w:val="af9"/>
    <w:pPr>
      <w:spacing w:after="120" w:line="276" w:lineRule="auto"/>
    </w:pPr>
    <w:rPr>
      <w:rFonts w:ascii="Calibri" w:hAnsi="Calibri"/>
      <w:color w:val="00000A"/>
      <w:sz w:val="22"/>
    </w:rPr>
  </w:style>
  <w:style w:type="character" w:customStyle="1" w:styleId="af9">
    <w:name w:val="Список Знак"/>
    <w:basedOn w:val="af6"/>
    <w:link w:val="af8"/>
    <w:rPr>
      <w:rFonts w:ascii="Calibri" w:hAnsi="Calibri"/>
      <w:color w:val="00000A"/>
      <w:sz w:val="22"/>
    </w:rPr>
  </w:style>
  <w:style w:type="character" w:customStyle="1" w:styleId="11">
    <w:name w:val="Заголовок 1 Знак"/>
    <w:basedOn w:val="1"/>
    <w:link w:val="10"/>
    <w:rPr>
      <w:rFonts w:ascii="AG Souvenir" w:hAnsi="AG Souvenir"/>
      <w:b/>
      <w:spacing w:val="38"/>
      <w:sz w:val="28"/>
    </w:rPr>
  </w:style>
  <w:style w:type="paragraph" w:customStyle="1" w:styleId="afa">
    <w:name w:val="Нижний колонтитул Знак"/>
    <w:link w:val="afb"/>
  </w:style>
  <w:style w:type="character" w:customStyle="1" w:styleId="afb">
    <w:name w:val="Нижний колонтитул Знак"/>
    <w:link w:val="afa"/>
  </w:style>
  <w:style w:type="paragraph" w:customStyle="1" w:styleId="msonormalcxspmiddle">
    <w:name w:val="msonormalcxspmiddle"/>
    <w:basedOn w:val="a"/>
    <w:link w:val="msonormalcxspmiddle0"/>
    <w:pPr>
      <w:widowControl/>
      <w:spacing w:before="280" w:after="280"/>
    </w:pPr>
    <w:rPr>
      <w:sz w:val="24"/>
    </w:rPr>
  </w:style>
  <w:style w:type="character" w:customStyle="1" w:styleId="msonormalcxspmiddle0">
    <w:name w:val="msonormalcxspmiddle"/>
    <w:basedOn w:val="1"/>
    <w:link w:val="msonormalcxspmiddle"/>
    <w:rPr>
      <w:sz w:val="24"/>
    </w:rPr>
  </w:style>
  <w:style w:type="paragraph" w:customStyle="1" w:styleId="1d">
    <w:name w:val="Гиперссылка1"/>
    <w:link w:val="afc"/>
    <w:rPr>
      <w:color w:val="0000FF"/>
      <w:u w:val="single"/>
    </w:rPr>
  </w:style>
  <w:style w:type="character" w:styleId="afc">
    <w:name w:val="Hyperlink"/>
    <w:link w:val="1d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character" w:customStyle="1" w:styleId="80">
    <w:name w:val="Заголовок 8 Знак"/>
    <w:basedOn w:val="15"/>
    <w:link w:val="8"/>
    <w:rPr>
      <w:rFonts w:ascii="Arial" w:hAnsi="Arial"/>
      <w:b/>
      <w:sz w:val="21"/>
    </w:rPr>
  </w:style>
  <w:style w:type="paragraph" w:styleId="1e">
    <w:name w:val="toc 1"/>
    <w:next w:val="a"/>
    <w:link w:val="1f"/>
    <w:uiPriority w:val="39"/>
    <w:rPr>
      <w:rFonts w:ascii="XO Thames" w:hAnsi="XO Thames"/>
      <w:b/>
      <w:sz w:val="28"/>
    </w:rPr>
  </w:style>
  <w:style w:type="character" w:customStyle="1" w:styleId="1f">
    <w:name w:val="Оглавление 1 Знак"/>
    <w:link w:val="1e"/>
    <w:rPr>
      <w:rFonts w:ascii="XO Thames" w:hAnsi="XO Thames"/>
      <w:b/>
      <w:sz w:val="28"/>
    </w:rPr>
  </w:style>
  <w:style w:type="paragraph" w:customStyle="1" w:styleId="1f0">
    <w:name w:val="Номер страницы1"/>
    <w:basedOn w:val="17"/>
    <w:link w:val="afd"/>
  </w:style>
  <w:style w:type="character" w:styleId="afd">
    <w:name w:val="page number"/>
    <w:basedOn w:val="18"/>
    <w:link w:val="1f0"/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1f1">
    <w:name w:val="Текст1"/>
    <w:basedOn w:val="a"/>
    <w:link w:val="1f2"/>
    <w:pPr>
      <w:widowControl/>
    </w:pPr>
    <w:rPr>
      <w:rFonts w:ascii="Courier New" w:hAnsi="Courier New"/>
      <w:sz w:val="24"/>
    </w:rPr>
  </w:style>
  <w:style w:type="character" w:customStyle="1" w:styleId="1f2">
    <w:name w:val="Текст1"/>
    <w:basedOn w:val="1"/>
    <w:link w:val="1f1"/>
    <w:rPr>
      <w:rFonts w:ascii="Courier New" w:hAnsi="Courier New"/>
      <w:sz w:val="24"/>
    </w:rPr>
  </w:style>
  <w:style w:type="paragraph" w:customStyle="1" w:styleId="25">
    <w:name w:val="Текст2"/>
    <w:basedOn w:val="a"/>
    <w:link w:val="26"/>
    <w:pPr>
      <w:widowControl/>
    </w:pPr>
    <w:rPr>
      <w:rFonts w:ascii="Courier New" w:hAnsi="Courier New"/>
      <w:sz w:val="24"/>
    </w:rPr>
  </w:style>
  <w:style w:type="character" w:customStyle="1" w:styleId="26">
    <w:name w:val="Текст2"/>
    <w:basedOn w:val="1"/>
    <w:link w:val="25"/>
    <w:rPr>
      <w:rFonts w:ascii="Courier New" w:hAnsi="Courier New"/>
      <w:sz w:val="24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WW8Num1z2">
    <w:name w:val="WW8Num1z2"/>
    <w:link w:val="WW8Num1z20"/>
  </w:style>
  <w:style w:type="character" w:customStyle="1" w:styleId="WW8Num1z20">
    <w:name w:val="WW8Num1z2"/>
    <w:link w:val="WW8Num1z2"/>
  </w:style>
  <w:style w:type="paragraph" w:customStyle="1" w:styleId="WW8Num1z5">
    <w:name w:val="WW8Num1z5"/>
    <w:link w:val="WW8Num1z50"/>
  </w:style>
  <w:style w:type="character" w:customStyle="1" w:styleId="WW8Num1z50">
    <w:name w:val="WW8Num1z5"/>
    <w:link w:val="WW8Num1z5"/>
  </w:style>
  <w:style w:type="paragraph" w:styleId="81">
    <w:name w:val="toc 8"/>
    <w:next w:val="a"/>
    <w:link w:val="82"/>
    <w:uiPriority w:val="39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Pr>
      <w:rFonts w:ascii="XO Thames" w:hAnsi="XO Thames"/>
      <w:sz w:val="28"/>
    </w:rPr>
  </w:style>
  <w:style w:type="paragraph" w:customStyle="1" w:styleId="afe">
    <w:name w:val="Текст выноски Знак"/>
    <w:link w:val="aff"/>
    <w:rPr>
      <w:rFonts w:ascii="Tahoma" w:hAnsi="Tahoma"/>
      <w:sz w:val="16"/>
    </w:rPr>
  </w:style>
  <w:style w:type="character" w:customStyle="1" w:styleId="aff">
    <w:name w:val="Текст выноски Знак"/>
    <w:link w:val="afe"/>
    <w:rPr>
      <w:rFonts w:ascii="Tahoma" w:hAnsi="Tahoma"/>
      <w:sz w:val="16"/>
    </w:rPr>
  </w:style>
  <w:style w:type="paragraph" w:styleId="aff0">
    <w:name w:val="No Spacing"/>
    <w:link w:val="aff1"/>
    <w:uiPriority w:val="1"/>
    <w:qFormat/>
    <w:rPr>
      <w:rFonts w:ascii="Calibri" w:hAnsi="Calibri"/>
      <w:sz w:val="22"/>
    </w:rPr>
  </w:style>
  <w:style w:type="character" w:customStyle="1" w:styleId="aff1">
    <w:name w:val="Без интервала Знак"/>
    <w:link w:val="aff0"/>
    <w:rPr>
      <w:rFonts w:ascii="Calibri" w:hAnsi="Calibri"/>
      <w:sz w:val="22"/>
    </w:rPr>
  </w:style>
  <w:style w:type="paragraph" w:customStyle="1" w:styleId="WW8Num1z4">
    <w:name w:val="WW8Num1z4"/>
    <w:link w:val="WW8Num1z40"/>
  </w:style>
  <w:style w:type="character" w:customStyle="1" w:styleId="WW8Num1z40">
    <w:name w:val="WW8Num1z4"/>
    <w:link w:val="WW8Num1z4"/>
  </w:style>
  <w:style w:type="paragraph" w:customStyle="1" w:styleId="aff2">
    <w:name w:val="Заголовок таблицы"/>
    <w:basedOn w:val="af4"/>
    <w:link w:val="aff3"/>
    <w:pPr>
      <w:jc w:val="center"/>
    </w:pPr>
    <w:rPr>
      <w:b/>
      <w:i/>
    </w:rPr>
  </w:style>
  <w:style w:type="character" w:customStyle="1" w:styleId="aff3">
    <w:name w:val="Заголовок таблицы"/>
    <w:basedOn w:val="af5"/>
    <w:link w:val="aff2"/>
    <w:rPr>
      <w:b/>
      <w:i/>
      <w:sz w:val="24"/>
    </w:rPr>
  </w:style>
  <w:style w:type="paragraph" w:customStyle="1" w:styleId="WW8Num1z1">
    <w:name w:val="WW8Num1z1"/>
    <w:link w:val="WW8Num1z10"/>
  </w:style>
  <w:style w:type="character" w:customStyle="1" w:styleId="WW8Num1z10">
    <w:name w:val="WW8Num1z1"/>
    <w:link w:val="WW8Num1z1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WW8Num2z4">
    <w:name w:val="WW8Num2z4"/>
    <w:link w:val="WW8Num2z40"/>
  </w:style>
  <w:style w:type="character" w:customStyle="1" w:styleId="WW8Num2z40">
    <w:name w:val="WW8Num2z4"/>
    <w:link w:val="WW8Num2z4"/>
  </w:style>
  <w:style w:type="paragraph" w:customStyle="1" w:styleId="WW8Num2z7">
    <w:name w:val="WW8Num2z7"/>
    <w:link w:val="WW8Num2z70"/>
  </w:style>
  <w:style w:type="character" w:customStyle="1" w:styleId="WW8Num2z70">
    <w:name w:val="WW8Num2z7"/>
    <w:link w:val="WW8Num2z7"/>
  </w:style>
  <w:style w:type="paragraph" w:customStyle="1" w:styleId="WW8Num1z3">
    <w:name w:val="WW8Num1z3"/>
    <w:link w:val="WW8Num1z30"/>
  </w:style>
  <w:style w:type="character" w:customStyle="1" w:styleId="WW8Num1z30">
    <w:name w:val="WW8Num1z3"/>
    <w:link w:val="WW8Num1z3"/>
  </w:style>
  <w:style w:type="paragraph" w:customStyle="1" w:styleId="220">
    <w:name w:val="Основной текст с отступом 22"/>
    <w:basedOn w:val="a"/>
    <w:link w:val="221"/>
    <w:pPr>
      <w:ind w:firstLine="540"/>
      <w:jc w:val="both"/>
    </w:pPr>
    <w:rPr>
      <w:sz w:val="28"/>
    </w:rPr>
  </w:style>
  <w:style w:type="character" w:customStyle="1" w:styleId="221">
    <w:name w:val="Основной текст с отступом 22"/>
    <w:basedOn w:val="1"/>
    <w:link w:val="220"/>
    <w:rPr>
      <w:sz w:val="28"/>
    </w:rPr>
  </w:style>
  <w:style w:type="paragraph" w:styleId="aff4">
    <w:name w:val="Body Text Indent"/>
    <w:basedOn w:val="a"/>
    <w:link w:val="1f3"/>
    <w:pPr>
      <w:ind w:firstLine="709"/>
      <w:jc w:val="both"/>
    </w:pPr>
    <w:rPr>
      <w:sz w:val="28"/>
    </w:rPr>
  </w:style>
  <w:style w:type="character" w:customStyle="1" w:styleId="1f3">
    <w:name w:val="Основной текст с отступом Знак1"/>
    <w:basedOn w:val="1"/>
    <w:link w:val="aff4"/>
    <w:rPr>
      <w:sz w:val="28"/>
    </w:rPr>
  </w:style>
  <w:style w:type="paragraph" w:styleId="aff5">
    <w:name w:val="Subtitle"/>
    <w:basedOn w:val="a0"/>
    <w:next w:val="a1"/>
    <w:link w:val="1f4"/>
    <w:uiPriority w:val="11"/>
    <w:qFormat/>
  </w:style>
  <w:style w:type="character" w:customStyle="1" w:styleId="1f4">
    <w:name w:val="Подзаголовок Знак1"/>
    <w:basedOn w:val="15"/>
    <w:link w:val="aff5"/>
    <w:rPr>
      <w:rFonts w:ascii="Arial" w:hAnsi="Arial"/>
      <w:i/>
      <w:color w:val="00000A"/>
      <w:sz w:val="28"/>
    </w:rPr>
  </w:style>
  <w:style w:type="paragraph" w:customStyle="1" w:styleId="aff6">
    <w:name w:val="Подзаголовок Знак"/>
    <w:link w:val="aff7"/>
    <w:rPr>
      <w:rFonts w:ascii="Arial" w:hAnsi="Arial"/>
      <w:i/>
      <w:color w:val="00000A"/>
      <w:sz w:val="28"/>
    </w:rPr>
  </w:style>
  <w:style w:type="character" w:customStyle="1" w:styleId="aff7">
    <w:name w:val="Подзаголовок Знак"/>
    <w:link w:val="aff6"/>
    <w:rPr>
      <w:rFonts w:ascii="Arial" w:hAnsi="Arial"/>
      <w:i/>
      <w:color w:val="00000A"/>
      <w:sz w:val="28"/>
    </w:rPr>
  </w:style>
  <w:style w:type="paragraph" w:customStyle="1" w:styleId="Postan">
    <w:name w:val="Postan"/>
    <w:basedOn w:val="a"/>
    <w:link w:val="Postan0"/>
    <w:pPr>
      <w:widowControl/>
      <w:jc w:val="center"/>
    </w:pPr>
    <w:rPr>
      <w:sz w:val="28"/>
    </w:rPr>
  </w:style>
  <w:style w:type="character" w:customStyle="1" w:styleId="Postan0">
    <w:name w:val="Postan"/>
    <w:basedOn w:val="1"/>
    <w:link w:val="Postan"/>
    <w:rPr>
      <w:sz w:val="28"/>
    </w:rPr>
  </w:style>
  <w:style w:type="character" w:customStyle="1" w:styleId="a9">
    <w:name w:val="Заголовок Знак"/>
    <w:basedOn w:val="WW-0"/>
    <w:link w:val="a0"/>
    <w:rPr>
      <w:rFonts w:ascii="Calibri" w:hAnsi="Calibri"/>
      <w:b/>
      <w:i/>
      <w:color w:val="00000A"/>
      <w:sz w:val="24"/>
    </w:rPr>
  </w:style>
  <w:style w:type="paragraph" w:customStyle="1" w:styleId="33">
    <w:name w:val="Заголовок 3 Знак"/>
    <w:link w:val="34"/>
    <w:rPr>
      <w:rFonts w:ascii="Cambria" w:hAnsi="Cambria"/>
      <w:b/>
      <w:sz w:val="26"/>
    </w:rPr>
  </w:style>
  <w:style w:type="character" w:customStyle="1" w:styleId="34">
    <w:name w:val="Заголовок 3 Знак"/>
    <w:link w:val="33"/>
    <w:rPr>
      <w:rFonts w:ascii="Cambria" w:hAnsi="Cambria"/>
      <w:b/>
      <w:sz w:val="26"/>
    </w:rPr>
  </w:style>
  <w:style w:type="character" w:customStyle="1" w:styleId="40">
    <w:name w:val="Заголовок 4 Знак"/>
    <w:basedOn w:val="1"/>
    <w:link w:val="4"/>
    <w:rPr>
      <w:b/>
      <w:sz w:val="28"/>
    </w:rPr>
  </w:style>
  <w:style w:type="paragraph" w:styleId="aff8">
    <w:name w:val="Balloon Text"/>
    <w:basedOn w:val="a"/>
    <w:link w:val="1f5"/>
    <w:rPr>
      <w:rFonts w:ascii="Tahoma" w:hAnsi="Tahoma"/>
      <w:sz w:val="16"/>
    </w:rPr>
  </w:style>
  <w:style w:type="character" w:customStyle="1" w:styleId="1f5">
    <w:name w:val="Текст выноски Знак1"/>
    <w:basedOn w:val="1"/>
    <w:link w:val="aff8"/>
    <w:rPr>
      <w:rFonts w:ascii="Tahoma" w:hAnsi="Tahoma"/>
      <w:sz w:val="16"/>
    </w:rPr>
  </w:style>
  <w:style w:type="paragraph" w:customStyle="1" w:styleId="aff9">
    <w:name w:val="Название Знак"/>
    <w:link w:val="affa"/>
    <w:rPr>
      <w:rFonts w:ascii="Calibri" w:hAnsi="Calibri"/>
      <w:i/>
      <w:color w:val="00000A"/>
      <w:sz w:val="24"/>
    </w:rPr>
  </w:style>
  <w:style w:type="character" w:customStyle="1" w:styleId="affa">
    <w:name w:val="Название Знак"/>
    <w:link w:val="aff9"/>
    <w:rPr>
      <w:rFonts w:ascii="Calibri" w:hAnsi="Calibri"/>
      <w:i/>
      <w:color w:val="00000A"/>
      <w:sz w:val="24"/>
    </w:rPr>
  </w:style>
  <w:style w:type="paragraph" w:customStyle="1" w:styleId="WW8Num2z3">
    <w:name w:val="WW8Num2z3"/>
    <w:link w:val="WW8Num2z30"/>
  </w:style>
  <w:style w:type="character" w:customStyle="1" w:styleId="WW8Num2z30">
    <w:name w:val="WW8Num2z3"/>
    <w:link w:val="WW8Num2z3"/>
  </w:style>
  <w:style w:type="character" w:customStyle="1" w:styleId="20">
    <w:name w:val="Заголовок 2 Знак"/>
    <w:basedOn w:val="1"/>
    <w:link w:val="2"/>
    <w:rPr>
      <w:sz w:val="28"/>
    </w:rPr>
  </w:style>
  <w:style w:type="table" w:styleId="affb">
    <w:name w:val="Light List"/>
    <w:basedOn w:val="a3"/>
    <w:rPr>
      <w:rFonts w:ascii="Calibri" w:hAnsi="Calibri"/>
      <w:sz w:val="22"/>
    </w:rPr>
    <w:tblPr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nil"/>
        <w:insideV w:val="nil"/>
      </w:tblBorders>
    </w:tblPr>
  </w:style>
  <w:style w:type="table" w:styleId="affc">
    <w:name w:val="Table Grid"/>
    <w:basedOn w:val="a3"/>
    <w:uiPriority w:val="39"/>
    <w:rsid w:val="009634C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1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72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18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48BD31F86928F8B6FA0FB2EF3EAD67310A273E7BD110F8E0FA23C841496E2FA665527E591F3CFF3530E83A6813E81D0k4P4I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BE62347E8EFC4075D1BF940AA3043A1E1614904BFCCB4882BDC43D60A96DAC7D6A09D0BB5976823845842FAB139907E21DC43B282D6CB5c8q8N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BE62347E8EFC4075D1BF940AA3043A1E1919944AF8CB4882BDC43D60A96DAC7D6A09D0BB5976823845842FAB139907E21DC43B282D6CB5c8q8N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877</Words>
  <Characters>5002</Characters>
  <Application>Microsoft Office Word</Application>
  <DocSecurity>4</DocSecurity>
  <Lines>41</Lines>
  <Paragraphs>11</Paragraphs>
  <ScaleCrop>false</ScaleCrop>
  <Company/>
  <LinksUpToDate>false</LinksUpToDate>
  <CharactersWithSpaces>5868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Крылова Оксана Сергеевна</dc:creator>
  <cp:lastModifiedBy>Крылова Оксана Сергеевна</cp:lastModifiedBy>
  <cp:revision>2</cp:revision>
  <cp:lastPrinted>2024-08-02T09:13:00Z</cp:lastPrinted>
  <dcterms:created xsi:type="dcterms:W3CDTF">2024-08-05T06:14:00Z</dcterms:created>
  <dcterms:modified xsi:type="dcterms:W3CDTF">2024-08-05T06:14:00Z</dcterms:modified>
</cp:coreProperties>
</file>