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6B0" w:rsidRPr="001926B0" w:rsidRDefault="001926B0" w:rsidP="001926B0">
      <w:pPr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1926B0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EFA13CE" wp14:editId="5AD6D2DA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26B0" w:rsidRPr="001926B0" w:rsidRDefault="001926B0" w:rsidP="001926B0">
      <w:pPr>
        <w:jc w:val="center"/>
        <w:rPr>
          <w:b/>
          <w:color w:val="auto"/>
          <w:spacing w:val="60"/>
          <w:sz w:val="36"/>
          <w:szCs w:val="36"/>
        </w:rPr>
      </w:pPr>
    </w:p>
    <w:p w:rsidR="001926B0" w:rsidRPr="001926B0" w:rsidRDefault="001926B0" w:rsidP="001926B0">
      <w:pPr>
        <w:jc w:val="center"/>
        <w:rPr>
          <w:b/>
          <w:color w:val="auto"/>
          <w:spacing w:val="60"/>
          <w:sz w:val="36"/>
          <w:szCs w:val="36"/>
        </w:rPr>
      </w:pPr>
    </w:p>
    <w:p w:rsidR="001926B0" w:rsidRPr="001926B0" w:rsidRDefault="001926B0" w:rsidP="001926B0">
      <w:pPr>
        <w:jc w:val="center"/>
        <w:rPr>
          <w:b/>
          <w:color w:val="auto"/>
          <w:spacing w:val="60"/>
          <w:sz w:val="36"/>
          <w:szCs w:val="36"/>
        </w:rPr>
      </w:pPr>
    </w:p>
    <w:p w:rsidR="001926B0" w:rsidRPr="001926B0" w:rsidRDefault="001926B0" w:rsidP="001926B0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1926B0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1926B0" w:rsidRPr="001926B0" w:rsidRDefault="001926B0" w:rsidP="001926B0">
      <w:pPr>
        <w:jc w:val="center"/>
        <w:rPr>
          <w:color w:val="auto"/>
          <w:spacing w:val="60"/>
          <w:sz w:val="26"/>
          <w:szCs w:val="26"/>
        </w:rPr>
      </w:pPr>
    </w:p>
    <w:p w:rsidR="001926B0" w:rsidRPr="001926B0" w:rsidRDefault="001926B0" w:rsidP="001926B0">
      <w:pPr>
        <w:jc w:val="center"/>
        <w:rPr>
          <w:color w:val="auto"/>
          <w:sz w:val="28"/>
          <w:szCs w:val="28"/>
        </w:rPr>
      </w:pPr>
      <w:r w:rsidRPr="001926B0">
        <w:rPr>
          <w:b/>
          <w:color w:val="auto"/>
          <w:spacing w:val="60"/>
          <w:sz w:val="36"/>
          <w:szCs w:val="36"/>
        </w:rPr>
        <w:t>ПОСТАНОВЛЕНИЕ</w:t>
      </w:r>
    </w:p>
    <w:p w:rsidR="001926B0" w:rsidRPr="001926B0" w:rsidRDefault="001926B0" w:rsidP="001926B0">
      <w:pPr>
        <w:jc w:val="center"/>
        <w:rPr>
          <w:color w:val="auto"/>
          <w:sz w:val="28"/>
          <w:szCs w:val="28"/>
        </w:rPr>
      </w:pPr>
    </w:p>
    <w:p w:rsidR="001926B0" w:rsidRPr="001926B0" w:rsidRDefault="001926B0" w:rsidP="001926B0">
      <w:pPr>
        <w:jc w:val="center"/>
        <w:rPr>
          <w:color w:val="auto"/>
          <w:sz w:val="28"/>
          <w:szCs w:val="28"/>
        </w:rPr>
      </w:pPr>
      <w:r w:rsidRPr="001926B0">
        <w:rPr>
          <w:color w:val="auto"/>
          <w:sz w:val="28"/>
          <w:szCs w:val="28"/>
        </w:rPr>
        <w:t xml:space="preserve">от </w:t>
      </w:r>
      <w:r w:rsidR="007E0629">
        <w:rPr>
          <w:color w:val="auto"/>
          <w:sz w:val="28"/>
          <w:szCs w:val="28"/>
        </w:rPr>
        <w:t>19.07.</w:t>
      </w:r>
      <w:r w:rsidRPr="001926B0">
        <w:rPr>
          <w:color w:val="auto"/>
          <w:sz w:val="28"/>
          <w:szCs w:val="28"/>
        </w:rPr>
        <w:t>2024 №</w:t>
      </w:r>
      <w:r w:rsidR="007E0629">
        <w:rPr>
          <w:color w:val="auto"/>
          <w:sz w:val="28"/>
          <w:szCs w:val="28"/>
        </w:rPr>
        <w:t>2472</w:t>
      </w:r>
    </w:p>
    <w:p w:rsidR="00ED0881" w:rsidRDefault="00ED0881">
      <w:pPr>
        <w:ind w:right="-134"/>
        <w:jc w:val="center"/>
        <w:rPr>
          <w:sz w:val="28"/>
        </w:rPr>
      </w:pPr>
    </w:p>
    <w:p w:rsidR="00ED0881" w:rsidRDefault="00CD1543" w:rsidP="001926B0">
      <w:pPr>
        <w:tabs>
          <w:tab w:val="left" w:pos="10204"/>
        </w:tabs>
        <w:ind w:right="-2"/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</w:t>
      </w:r>
      <w:r w:rsidR="001926B0">
        <w:rPr>
          <w:b/>
          <w:sz w:val="28"/>
        </w:rPr>
        <w:t>п</w:t>
      </w:r>
      <w:r>
        <w:rPr>
          <w:b/>
          <w:sz w:val="28"/>
        </w:rPr>
        <w:t>остановление Администрации города Шахты от 22.12.2017 №6907 «</w:t>
      </w:r>
      <w:hyperlink r:id="rId8" w:history="1">
        <w:r>
          <w:rPr>
            <w:b/>
            <w:sz w:val="28"/>
          </w:rPr>
          <w:t>О порядке расходования субвенций областного бюджета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</w:r>
      </w:hyperlink>
      <w:r>
        <w:rPr>
          <w:b/>
          <w:sz w:val="28"/>
        </w:rPr>
        <w:t>»</w:t>
      </w:r>
    </w:p>
    <w:p w:rsidR="00ED0881" w:rsidRPr="001926B0" w:rsidRDefault="00ED0881">
      <w:pPr>
        <w:ind w:right="-134"/>
        <w:rPr>
          <w:sz w:val="28"/>
        </w:rPr>
      </w:pPr>
    </w:p>
    <w:p w:rsidR="00ED0881" w:rsidRDefault="00CD1543">
      <w:pPr>
        <w:tabs>
          <w:tab w:val="left" w:pos="720"/>
          <w:tab w:val="left" w:pos="10200"/>
        </w:tabs>
        <w:ind w:firstLine="709"/>
        <w:jc w:val="both"/>
        <w:rPr>
          <w:sz w:val="28"/>
        </w:rPr>
      </w:pPr>
      <w:r>
        <w:rPr>
          <w:sz w:val="28"/>
        </w:rPr>
        <w:t>В соответствии с постановлением Правительства Ростовской области от 13.05.2024 №314 «О внесении изменений в постановление Правительства Ростовской области от 30.12.2011 №304</w:t>
      </w:r>
      <w:r>
        <w:rPr>
          <w:rFonts w:ascii="Times New Roman CYR" w:hAnsi="Times New Roman CYR"/>
          <w:sz w:val="28"/>
        </w:rPr>
        <w:t xml:space="preserve"> «О порядке расходования субвенций областного бюджета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</w:r>
      <w:r>
        <w:rPr>
          <w:sz w:val="28"/>
        </w:rPr>
        <w:t>», Администрация города Шахты</w:t>
      </w:r>
    </w:p>
    <w:p w:rsidR="00ED0881" w:rsidRDefault="00ED0881">
      <w:pPr>
        <w:tabs>
          <w:tab w:val="left" w:pos="720"/>
          <w:tab w:val="left" w:pos="10200"/>
        </w:tabs>
        <w:ind w:firstLine="720"/>
        <w:jc w:val="center"/>
        <w:rPr>
          <w:sz w:val="28"/>
        </w:rPr>
      </w:pPr>
    </w:p>
    <w:p w:rsidR="001926B0" w:rsidRPr="001926B0" w:rsidRDefault="001926B0" w:rsidP="001926B0">
      <w:pPr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1926B0">
        <w:rPr>
          <w:b/>
          <w:color w:val="auto"/>
          <w:spacing w:val="60"/>
          <w:sz w:val="28"/>
          <w:szCs w:val="28"/>
        </w:rPr>
        <w:t>ПОСТАНОВЛЯЕТ</w:t>
      </w:r>
      <w:r w:rsidRPr="001926B0">
        <w:rPr>
          <w:b/>
          <w:color w:val="auto"/>
          <w:sz w:val="28"/>
          <w:szCs w:val="28"/>
        </w:rPr>
        <w:t>:</w:t>
      </w:r>
    </w:p>
    <w:p w:rsidR="00ED0881" w:rsidRDefault="00ED0881">
      <w:pPr>
        <w:tabs>
          <w:tab w:val="left" w:pos="720"/>
          <w:tab w:val="left" w:pos="10200"/>
        </w:tabs>
        <w:ind w:firstLine="720"/>
        <w:jc w:val="center"/>
        <w:rPr>
          <w:sz w:val="28"/>
        </w:rPr>
      </w:pPr>
    </w:p>
    <w:p w:rsidR="00ED0881" w:rsidRDefault="00CD1543">
      <w:pPr>
        <w:tabs>
          <w:tab w:val="left" w:pos="7920"/>
          <w:tab w:val="left" w:pos="17400"/>
        </w:tabs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1.</w:t>
      </w:r>
      <w:r>
        <w:rPr>
          <w:rFonts w:ascii="Times New Roman CYR" w:hAnsi="Times New Roman CYR"/>
          <w:sz w:val="28"/>
        </w:rPr>
        <w:t xml:space="preserve">Утвердить Положение о порядке расходования субвенций областного бюджета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населения, согласно </w:t>
      </w:r>
      <w:r>
        <w:rPr>
          <w:sz w:val="28"/>
        </w:rPr>
        <w:t>приложению</w:t>
      </w:r>
      <w:r>
        <w:rPr>
          <w:rFonts w:ascii="Times New Roman CYR" w:hAnsi="Times New Roman CYR"/>
          <w:sz w:val="28"/>
        </w:rPr>
        <w:t xml:space="preserve"> к настоящему постановлению.</w:t>
      </w:r>
    </w:p>
    <w:p w:rsidR="00ED0881" w:rsidRDefault="007E0629">
      <w:pPr>
        <w:tabs>
          <w:tab w:val="left" w:pos="7920"/>
          <w:tab w:val="left" w:pos="17400"/>
        </w:tabs>
        <w:ind w:firstLine="709"/>
        <w:jc w:val="both"/>
        <w:rPr>
          <w:rFonts w:ascii="Times New Roman CYR" w:hAnsi="Times New Roman CYR"/>
          <w:sz w:val="28"/>
        </w:rPr>
      </w:pPr>
      <w:hyperlink r:id="rId9" w:anchor="/document/19510927/entry/1000" w:history="1">
        <w:r w:rsidR="00CD1543">
          <w:rPr>
            <w:sz w:val="28"/>
            <w:highlight w:val="white"/>
          </w:rPr>
          <w:t>2.</w:t>
        </w:r>
      </w:hyperlink>
      <w:r w:rsidR="00CD1543">
        <w:rPr>
          <w:rFonts w:ascii="Times New Roman CYR" w:hAnsi="Times New Roman CYR"/>
          <w:sz w:val="28"/>
        </w:rPr>
        <w:t>Департаменту труда и социального развития Администрации города Шахты (ДТСР города Шахты) (Месропян А.А.):</w:t>
      </w:r>
    </w:p>
    <w:p w:rsidR="00ED0881" w:rsidRDefault="00CD1543">
      <w:pPr>
        <w:tabs>
          <w:tab w:val="left" w:pos="7920"/>
          <w:tab w:val="left" w:pos="17400"/>
        </w:tabs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2.1.</w:t>
      </w:r>
      <w:r>
        <w:rPr>
          <w:rFonts w:ascii="Times New Roman CYR" w:hAnsi="Times New Roman CYR"/>
          <w:sz w:val="28"/>
        </w:rPr>
        <w:t>Обеспечить осуществление государственных полномочий по расходованию субвенций областного бюджета на организацию исполнительно - 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населения.</w:t>
      </w:r>
    </w:p>
    <w:p w:rsidR="00ED0881" w:rsidRDefault="00CD1543">
      <w:pPr>
        <w:tabs>
          <w:tab w:val="left" w:pos="7920"/>
          <w:tab w:val="left" w:pos="17400"/>
        </w:tabs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2.2.</w:t>
      </w:r>
      <w:r>
        <w:rPr>
          <w:rFonts w:ascii="Times New Roman CYR" w:hAnsi="Times New Roman CYR"/>
          <w:sz w:val="28"/>
        </w:rPr>
        <w:t>Осуществлять финансирование расходов, связанных с исполнением государственных полномочий по расходованию субвенций областного бюджета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населения.</w:t>
      </w:r>
    </w:p>
    <w:p w:rsidR="00ED0881" w:rsidRDefault="00CD1543">
      <w:pPr>
        <w:tabs>
          <w:tab w:val="left" w:pos="7920"/>
          <w:tab w:val="left" w:pos="17400"/>
        </w:tabs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lastRenderedPageBreak/>
        <w:t>2.</w:t>
      </w:r>
      <w:r>
        <w:rPr>
          <w:rFonts w:ascii="Times New Roman CYR" w:hAnsi="Times New Roman CYR"/>
          <w:sz w:val="28"/>
        </w:rPr>
        <w:t>3.Обеспечить целевое расходование субвенций, предоставляемых из областного бюджета, бюджету города Шахты на осуществление государственных полномочий по расходованию субвенций областного бюджета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населения.</w:t>
      </w:r>
    </w:p>
    <w:p w:rsidR="00ED0881" w:rsidRDefault="00CD1543" w:rsidP="001926B0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3.</w:t>
      </w:r>
      <w:r>
        <w:rPr>
          <w:sz w:val="28"/>
        </w:rPr>
        <w:t xml:space="preserve">Настоящее постановление </w:t>
      </w:r>
      <w:r w:rsidR="001926B0">
        <w:rPr>
          <w:sz w:val="28"/>
        </w:rPr>
        <w:t xml:space="preserve">подлежит опубликованию в газете </w:t>
      </w:r>
      <w:r>
        <w:rPr>
          <w:sz w:val="28"/>
        </w:rPr>
        <w:t>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ED0881" w:rsidRDefault="00CD1543" w:rsidP="001926B0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4.Постановление применяется к правоотношениям, возникшим с момента его официального опубликования.</w:t>
      </w:r>
    </w:p>
    <w:p w:rsidR="00ED0881" w:rsidRDefault="00CD1543" w:rsidP="001926B0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5.</w:t>
      </w:r>
      <w:proofErr w:type="gramStart"/>
      <w:r>
        <w:rPr>
          <w:rFonts w:ascii="Times New Roman CYR" w:hAnsi="Times New Roman CYR"/>
          <w:sz w:val="28"/>
        </w:rPr>
        <w:t>Контроль за</w:t>
      </w:r>
      <w:proofErr w:type="gramEnd"/>
      <w:r>
        <w:rPr>
          <w:rFonts w:ascii="Times New Roman CYR" w:hAnsi="Times New Roman CYR"/>
          <w:sz w:val="28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 CYR" w:hAnsi="Times New Roman CYR"/>
          <w:sz w:val="28"/>
        </w:rPr>
        <w:t>Тхак</w:t>
      </w:r>
      <w:proofErr w:type="spellEnd"/>
      <w:r>
        <w:rPr>
          <w:rFonts w:ascii="Times New Roman CYR" w:hAnsi="Times New Roman CYR"/>
          <w:sz w:val="28"/>
        </w:rPr>
        <w:t> О.В.</w:t>
      </w:r>
    </w:p>
    <w:p w:rsidR="00ED0881" w:rsidRPr="001926B0" w:rsidRDefault="00ED0881">
      <w:pPr>
        <w:rPr>
          <w:rFonts w:ascii="Times New Roman CYR" w:hAnsi="Times New Roman CYR"/>
          <w:sz w:val="28"/>
          <w:szCs w:val="28"/>
        </w:rPr>
      </w:pPr>
    </w:p>
    <w:p w:rsidR="00ED0881" w:rsidRDefault="00ED0881">
      <w:pPr>
        <w:ind w:right="-62"/>
        <w:jc w:val="both"/>
        <w:rPr>
          <w:sz w:val="28"/>
        </w:rPr>
      </w:pPr>
    </w:p>
    <w:p w:rsidR="001926B0" w:rsidRPr="001926B0" w:rsidRDefault="001926B0" w:rsidP="001926B0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1926B0">
        <w:rPr>
          <w:color w:val="auto"/>
          <w:sz w:val="28"/>
          <w:szCs w:val="28"/>
        </w:rPr>
        <w:t>И.о</w:t>
      </w:r>
      <w:proofErr w:type="spellEnd"/>
      <w:r w:rsidRPr="001926B0">
        <w:rPr>
          <w:color w:val="auto"/>
          <w:sz w:val="28"/>
          <w:szCs w:val="28"/>
        </w:rPr>
        <w:t>. главы Администрации</w:t>
      </w:r>
    </w:p>
    <w:p w:rsidR="001926B0" w:rsidRPr="001926B0" w:rsidRDefault="001926B0" w:rsidP="001926B0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1926B0">
        <w:rPr>
          <w:color w:val="auto"/>
          <w:sz w:val="28"/>
          <w:szCs w:val="28"/>
        </w:rPr>
        <w:t xml:space="preserve">          города Шахты                                                                               А.Е. </w:t>
      </w:r>
      <w:proofErr w:type="spellStart"/>
      <w:r w:rsidRPr="001926B0">
        <w:rPr>
          <w:color w:val="auto"/>
          <w:sz w:val="28"/>
          <w:szCs w:val="28"/>
        </w:rPr>
        <w:t>Шеенков</w:t>
      </w:r>
      <w:proofErr w:type="spellEnd"/>
    </w:p>
    <w:p w:rsidR="001926B0" w:rsidRPr="001926B0" w:rsidRDefault="001926B0" w:rsidP="001926B0">
      <w:pPr>
        <w:rPr>
          <w:color w:val="auto"/>
          <w:sz w:val="28"/>
          <w:szCs w:val="28"/>
        </w:rPr>
      </w:pPr>
    </w:p>
    <w:p w:rsidR="00ED0881" w:rsidRDefault="00ED0881">
      <w:pPr>
        <w:ind w:right="-62"/>
        <w:jc w:val="both"/>
        <w:rPr>
          <w:sz w:val="28"/>
        </w:rPr>
      </w:pPr>
    </w:p>
    <w:p w:rsidR="00ED0881" w:rsidRDefault="00CD1543">
      <w:pPr>
        <w:ind w:right="-62"/>
        <w:jc w:val="both"/>
        <w:rPr>
          <w:sz w:val="28"/>
        </w:rPr>
      </w:pPr>
      <w:r>
        <w:rPr>
          <w:sz w:val="28"/>
        </w:rPr>
        <w:t>Постановление вносит: ДТСР</w:t>
      </w:r>
    </w:p>
    <w:p w:rsidR="00ED0881" w:rsidRDefault="00CD1543">
      <w:pPr>
        <w:tabs>
          <w:tab w:val="left" w:pos="851"/>
        </w:tabs>
        <w:ind w:right="-62"/>
        <w:jc w:val="both"/>
        <w:rPr>
          <w:sz w:val="28"/>
        </w:rPr>
      </w:pPr>
      <w:r>
        <w:rPr>
          <w:sz w:val="28"/>
        </w:rPr>
        <w:t xml:space="preserve">Разослано: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О.В., ДТСР, ДФ, ОСП</w:t>
      </w:r>
      <w:r w:rsidR="007E0629">
        <w:rPr>
          <w:sz w:val="28"/>
        </w:rPr>
        <w:t>К</w:t>
      </w: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p w:rsidR="00ED0881" w:rsidRDefault="00ED0881">
      <w:pPr>
        <w:tabs>
          <w:tab w:val="left" w:pos="851"/>
        </w:tabs>
        <w:ind w:right="-62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ED0881" w:rsidTr="001926B0">
        <w:trPr>
          <w:trHeight w:val="1417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926B0" w:rsidRPr="001926B0" w:rsidRDefault="001926B0" w:rsidP="001926B0">
            <w:pPr>
              <w:ind w:left="4536"/>
              <w:jc w:val="center"/>
              <w:rPr>
                <w:color w:val="auto"/>
                <w:sz w:val="28"/>
                <w:szCs w:val="28"/>
              </w:rPr>
            </w:pPr>
            <w:r w:rsidRPr="001926B0">
              <w:rPr>
                <w:color w:val="auto"/>
                <w:sz w:val="28"/>
                <w:szCs w:val="28"/>
              </w:rPr>
              <w:lastRenderedPageBreak/>
              <w:t>Приложение</w:t>
            </w:r>
          </w:p>
          <w:p w:rsidR="001926B0" w:rsidRPr="001926B0" w:rsidRDefault="001926B0" w:rsidP="001926B0">
            <w:pPr>
              <w:ind w:left="4536"/>
              <w:jc w:val="center"/>
              <w:rPr>
                <w:color w:val="auto"/>
                <w:sz w:val="28"/>
                <w:szCs w:val="28"/>
              </w:rPr>
            </w:pPr>
            <w:r w:rsidRPr="001926B0">
              <w:rPr>
                <w:color w:val="auto"/>
                <w:sz w:val="28"/>
                <w:szCs w:val="28"/>
              </w:rPr>
              <w:t>к постановлению Администрации</w:t>
            </w:r>
          </w:p>
          <w:p w:rsidR="001926B0" w:rsidRPr="001926B0" w:rsidRDefault="001926B0" w:rsidP="001926B0">
            <w:pPr>
              <w:ind w:left="4536"/>
              <w:jc w:val="center"/>
              <w:rPr>
                <w:color w:val="auto"/>
                <w:sz w:val="28"/>
                <w:szCs w:val="28"/>
              </w:rPr>
            </w:pPr>
            <w:r w:rsidRPr="001926B0">
              <w:rPr>
                <w:color w:val="auto"/>
                <w:sz w:val="28"/>
                <w:szCs w:val="28"/>
              </w:rPr>
              <w:t>города Шахты</w:t>
            </w:r>
          </w:p>
          <w:p w:rsidR="001926B0" w:rsidRPr="001926B0" w:rsidRDefault="001926B0" w:rsidP="001926B0">
            <w:pPr>
              <w:ind w:left="4536"/>
              <w:jc w:val="center"/>
              <w:rPr>
                <w:color w:val="auto"/>
                <w:sz w:val="28"/>
                <w:szCs w:val="28"/>
              </w:rPr>
            </w:pPr>
            <w:r w:rsidRPr="001926B0">
              <w:rPr>
                <w:color w:val="auto"/>
                <w:sz w:val="28"/>
                <w:szCs w:val="28"/>
              </w:rPr>
              <w:t xml:space="preserve">от </w:t>
            </w:r>
            <w:r w:rsidR="007E0629">
              <w:rPr>
                <w:color w:val="auto"/>
                <w:sz w:val="28"/>
                <w:szCs w:val="28"/>
              </w:rPr>
              <w:t>19.07.</w:t>
            </w:r>
            <w:bookmarkStart w:id="0" w:name="_GoBack"/>
            <w:bookmarkEnd w:id="0"/>
            <w:r w:rsidRPr="001926B0">
              <w:rPr>
                <w:color w:val="auto"/>
                <w:sz w:val="28"/>
                <w:szCs w:val="28"/>
              </w:rPr>
              <w:t>2024 №</w:t>
            </w:r>
            <w:r w:rsidR="007E0629">
              <w:rPr>
                <w:color w:val="auto"/>
                <w:sz w:val="28"/>
                <w:szCs w:val="28"/>
              </w:rPr>
              <w:t>2472</w:t>
            </w:r>
          </w:p>
          <w:p w:rsidR="00ED0881" w:rsidRDefault="00ED0881"/>
        </w:tc>
      </w:tr>
    </w:tbl>
    <w:p w:rsidR="00ED0881" w:rsidRDefault="00ED0881">
      <w:pPr>
        <w:ind w:right="5"/>
        <w:jc w:val="center"/>
        <w:rPr>
          <w:sz w:val="28"/>
        </w:rPr>
      </w:pPr>
    </w:p>
    <w:p w:rsidR="00ED0881" w:rsidRDefault="00CD1543">
      <w:pPr>
        <w:ind w:right="5"/>
        <w:jc w:val="center"/>
        <w:rPr>
          <w:sz w:val="28"/>
        </w:rPr>
      </w:pPr>
      <w:r>
        <w:rPr>
          <w:sz w:val="28"/>
        </w:rPr>
        <w:t>ПОЛОЖЕНИЕ</w:t>
      </w:r>
    </w:p>
    <w:p w:rsidR="00ED0881" w:rsidRDefault="00CD1543" w:rsidP="001926B0">
      <w:pPr>
        <w:jc w:val="center"/>
        <w:rPr>
          <w:sz w:val="28"/>
        </w:rPr>
      </w:pPr>
      <w:r>
        <w:rPr>
          <w:sz w:val="28"/>
        </w:rPr>
        <w:t>о порядке расходования субвенций областного бюджета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</w:r>
    </w:p>
    <w:p w:rsidR="00ED0881" w:rsidRDefault="00ED0881">
      <w:pPr>
        <w:ind w:right="5"/>
        <w:jc w:val="both"/>
        <w:rPr>
          <w:sz w:val="28"/>
        </w:rPr>
      </w:pPr>
    </w:p>
    <w:p w:rsidR="00ED0881" w:rsidRDefault="00CD1543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1.Настоящее Положение определяет порядок расходования субвенций, предоставляемых из областного бюджета бюджету города Шахты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(далее субвенции).</w:t>
      </w:r>
    </w:p>
    <w:p w:rsidR="00ED0881" w:rsidRDefault="00CD1543">
      <w:pPr>
        <w:ind w:firstLine="709"/>
        <w:jc w:val="both"/>
        <w:rPr>
          <w:rFonts w:ascii="Times New Roman CYR" w:hAnsi="Times New Roman CYR"/>
          <w:sz w:val="28"/>
        </w:rPr>
      </w:pPr>
      <w:proofErr w:type="gramStart"/>
      <w:r>
        <w:rPr>
          <w:sz w:val="28"/>
        </w:rPr>
        <w:t>2.</w:t>
      </w:r>
      <w:r>
        <w:rPr>
          <w:rFonts w:ascii="Times New Roman CYR" w:hAnsi="Times New Roman CYR"/>
          <w:sz w:val="28"/>
        </w:rPr>
        <w:t>Расходование субвенций, предоставляемых из областного бюджета бюджету города Шахты, осуществляет Департамент труда и социального развития Администрации города Шахты в установленном для исполнения бюджета города Шахты порядке на основании сводной бюджетной росписи бюджета города Шахты в пределах лимитов бюджетных обязательств.</w:t>
      </w:r>
      <w:proofErr w:type="gramEnd"/>
    </w:p>
    <w:p w:rsidR="00ED0881" w:rsidRDefault="00CD1543">
      <w:pPr>
        <w:ind w:firstLine="567"/>
        <w:jc w:val="both"/>
        <w:rPr>
          <w:rFonts w:ascii="Times New Roman CYR" w:hAnsi="Times New Roman CYR"/>
          <w:sz w:val="28"/>
        </w:rPr>
      </w:pPr>
      <w:r>
        <w:rPr>
          <w:sz w:val="28"/>
        </w:rPr>
        <w:t>3.</w:t>
      </w:r>
      <w:r>
        <w:rPr>
          <w:rFonts w:ascii="Times New Roman CYR" w:hAnsi="Times New Roman CYR"/>
          <w:sz w:val="28"/>
        </w:rPr>
        <w:t>Расходование субвенций осуществляется ежемесячно с учетом установленных сроков выплаты заработной платы в пределах фонда оплаты труда на основании заявок ДТСР города Шахты.</w:t>
      </w:r>
    </w:p>
    <w:p w:rsidR="00ED0881" w:rsidRDefault="00CD1543" w:rsidP="001926B0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Заявки о потребности в субвенциях представляются в министерство труда и социального развития Ростовской области в срок не позднее 5-го числа месяца, предшествующего месяцу, в котором предоставляется субвенция, по форме, установленной указанным министерством.</w:t>
      </w:r>
    </w:p>
    <w:p w:rsidR="00ED0881" w:rsidRDefault="00CD1543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4.</w:t>
      </w:r>
      <w:r>
        <w:rPr>
          <w:rFonts w:ascii="Times New Roman CYR" w:hAnsi="Times New Roman CYR"/>
          <w:sz w:val="28"/>
        </w:rPr>
        <w:t xml:space="preserve">ДТСР города Шахты формирует и представляет в Департамент </w:t>
      </w:r>
      <w:proofErr w:type="gramStart"/>
      <w:r>
        <w:rPr>
          <w:rFonts w:ascii="Times New Roman CYR" w:hAnsi="Times New Roman CYR"/>
          <w:sz w:val="28"/>
        </w:rPr>
        <w:t>финансов Администрации города Шахты заявки</w:t>
      </w:r>
      <w:proofErr w:type="gramEnd"/>
      <w:r>
        <w:rPr>
          <w:rFonts w:ascii="Times New Roman CYR" w:hAnsi="Times New Roman CYR"/>
          <w:sz w:val="28"/>
        </w:rPr>
        <w:t xml:space="preserve"> на оплату расходов в соответствии с установленным Порядком санкционирования оплаты денежных обязательств получателей средств местного бюджета и главных администраторов источников финансирования дефицита бюджета города Шахты.</w:t>
      </w:r>
    </w:p>
    <w:p w:rsidR="00ED0881" w:rsidRDefault="00CD1543" w:rsidP="001926B0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Департамент финансов Администрации города Шахты после санкционирования оплаты денежных обязательств направляет субвенции ДТСР города Шахты.</w:t>
      </w:r>
    </w:p>
    <w:p w:rsidR="00ED0881" w:rsidRDefault="00CD1543">
      <w:pPr>
        <w:ind w:firstLine="709"/>
        <w:jc w:val="both"/>
        <w:rPr>
          <w:rFonts w:ascii="Times New Roman CYR" w:hAnsi="Times New Roman CYR"/>
          <w:sz w:val="28"/>
        </w:rPr>
      </w:pPr>
      <w:proofErr w:type="gramStart"/>
      <w:r>
        <w:rPr>
          <w:sz w:val="28"/>
        </w:rPr>
        <w:t>5.</w:t>
      </w:r>
      <w:r>
        <w:rPr>
          <w:rFonts w:ascii="Times New Roman CYR" w:hAnsi="Times New Roman CYR"/>
          <w:sz w:val="28"/>
        </w:rPr>
        <w:t xml:space="preserve">Расходование предоставляемых субвенций ДТСР города Шахты в текущем финансовом году осуществляется на выплату заработной платы с нормативными начислениями на нее и обеспечение материальных затрат и услуг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соответствии с </w:t>
      </w:r>
      <w:hyperlink r:id="rId10" w:history="1">
        <w:r>
          <w:rPr>
            <w:sz w:val="28"/>
          </w:rPr>
          <w:t>пунктом 1 части 1 статьи 6</w:t>
        </w:r>
      </w:hyperlink>
      <w:r>
        <w:rPr>
          <w:rFonts w:ascii="Times New Roman CYR" w:hAnsi="Times New Roman CYR"/>
          <w:sz w:val="28"/>
        </w:rPr>
        <w:t xml:space="preserve"> Об</w:t>
      </w:r>
      <w:r w:rsidR="001926B0">
        <w:rPr>
          <w:rFonts w:ascii="Times New Roman CYR" w:hAnsi="Times New Roman CYR"/>
          <w:sz w:val="28"/>
        </w:rPr>
        <w:t>ластного закона от 03.09.2014 №</w:t>
      </w:r>
      <w:r>
        <w:rPr>
          <w:rFonts w:ascii="Times New Roman CYR" w:hAnsi="Times New Roman CYR"/>
          <w:sz w:val="28"/>
        </w:rPr>
        <w:t>222-ЗС, по</w:t>
      </w:r>
      <w:proofErr w:type="gramEnd"/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 xml:space="preserve">назначению </w:t>
      </w:r>
      <w:r>
        <w:rPr>
          <w:rFonts w:ascii="Times New Roman CYR" w:hAnsi="Times New Roman CYR"/>
          <w:sz w:val="28"/>
        </w:rPr>
        <w:lastRenderedPageBreak/>
        <w:t xml:space="preserve">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</w:t>
      </w:r>
      <w:hyperlink r:id="rId11" w:history="1">
        <w:r>
          <w:rPr>
            <w:sz w:val="28"/>
          </w:rPr>
          <w:t>статьей 7</w:t>
        </w:r>
      </w:hyperlink>
      <w:r>
        <w:rPr>
          <w:rFonts w:ascii="Times New Roman CYR" w:hAnsi="Times New Roman CYR"/>
          <w:sz w:val="28"/>
        </w:rPr>
        <w:t xml:space="preserve"> Областного закона от 26.12.2007 </w:t>
      </w:r>
      <w:r w:rsidR="001926B0">
        <w:rPr>
          <w:rFonts w:ascii="Times New Roman CYR" w:hAnsi="Times New Roman CYR"/>
          <w:sz w:val="28"/>
        </w:rPr>
        <w:t>№</w:t>
      </w:r>
      <w:r>
        <w:rPr>
          <w:rFonts w:ascii="Times New Roman CYR" w:hAnsi="Times New Roman CYR"/>
          <w:sz w:val="28"/>
        </w:rPr>
        <w:t xml:space="preserve">830-ЗС, по организации приемных семей для граждан пожилого возраста и инвалидов в соответствии с </w:t>
      </w:r>
      <w:hyperlink r:id="rId12" w:history="1">
        <w:r>
          <w:rPr>
            <w:sz w:val="28"/>
          </w:rPr>
          <w:t>Областным законом</w:t>
        </w:r>
      </w:hyperlink>
      <w:r>
        <w:rPr>
          <w:rFonts w:ascii="Times New Roman CYR" w:hAnsi="Times New Roman CYR"/>
          <w:sz w:val="28"/>
        </w:rPr>
        <w:t xml:space="preserve"> от 19.11.2009 </w:t>
      </w:r>
      <w:r w:rsidR="001926B0">
        <w:rPr>
          <w:rFonts w:ascii="Times New Roman CYR" w:hAnsi="Times New Roman CYR"/>
          <w:sz w:val="28"/>
        </w:rPr>
        <w:t>№</w:t>
      </w:r>
      <w:r>
        <w:rPr>
          <w:rFonts w:ascii="Times New Roman CYR" w:hAnsi="Times New Roman CYR"/>
          <w:sz w:val="28"/>
        </w:rPr>
        <w:t xml:space="preserve">320-ЗС, по организации работы по оформлению и назначению адресной социальной помощи в соответствии с </w:t>
      </w:r>
      <w:hyperlink r:id="rId13" w:history="1">
        <w:r>
          <w:rPr>
            <w:sz w:val="28"/>
          </w:rPr>
          <w:t>Областным</w:t>
        </w:r>
        <w:proofErr w:type="gramEnd"/>
        <w:r>
          <w:rPr>
            <w:sz w:val="28"/>
          </w:rPr>
          <w:t xml:space="preserve"> </w:t>
        </w:r>
        <w:proofErr w:type="gramStart"/>
        <w:r>
          <w:rPr>
            <w:sz w:val="28"/>
          </w:rPr>
          <w:t>законом</w:t>
        </w:r>
      </w:hyperlink>
      <w:r>
        <w:rPr>
          <w:rFonts w:ascii="Times New Roman CYR" w:hAnsi="Times New Roman CYR"/>
          <w:sz w:val="28"/>
        </w:rPr>
        <w:t xml:space="preserve"> от 22.10.2004 </w:t>
      </w:r>
      <w:r w:rsidR="001926B0">
        <w:rPr>
          <w:rFonts w:ascii="Times New Roman CYR" w:hAnsi="Times New Roman CYR"/>
          <w:sz w:val="28"/>
        </w:rPr>
        <w:t>№</w:t>
      </w:r>
      <w:r>
        <w:rPr>
          <w:rFonts w:ascii="Times New Roman CYR" w:hAnsi="Times New Roman CYR"/>
          <w:sz w:val="28"/>
        </w:rPr>
        <w:t xml:space="preserve">174-ЗС, а также по организации работы по оформлению и назначению компенсации расходов на уплату взносов на капитальный ремонт общего имущества в многоквартирном доме в соответствии с </w:t>
      </w:r>
      <w:hyperlink r:id="rId14" w:history="1">
        <w:r>
          <w:rPr>
            <w:sz w:val="28"/>
          </w:rPr>
          <w:t>Областным законом</w:t>
        </w:r>
      </w:hyperlink>
      <w:r>
        <w:rPr>
          <w:rFonts w:ascii="Times New Roman CYR" w:hAnsi="Times New Roman CYR"/>
          <w:sz w:val="28"/>
        </w:rPr>
        <w:t xml:space="preserve"> от 04.05.2016 </w:t>
      </w:r>
      <w:r w:rsidR="001926B0">
        <w:rPr>
          <w:rFonts w:ascii="Times New Roman CYR" w:hAnsi="Times New Roman CYR"/>
          <w:sz w:val="28"/>
        </w:rPr>
        <w:t>№</w:t>
      </w:r>
      <w:r>
        <w:rPr>
          <w:rFonts w:ascii="Times New Roman CYR" w:hAnsi="Times New Roman CYR"/>
          <w:sz w:val="28"/>
        </w:rPr>
        <w:t>511-ЗС, за исключением расходов на приобретение основных средств стоимостью свыше 44 тыс. рублей за 1 единицу, капитальный ремонт зданий и сооружений и осуществление технического надзора.</w:t>
      </w:r>
      <w:proofErr w:type="gramEnd"/>
    </w:p>
    <w:p w:rsidR="00ED0881" w:rsidRDefault="00CD1543">
      <w:pPr>
        <w:pStyle w:val="a7"/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6.</w:t>
      </w:r>
      <w:r>
        <w:rPr>
          <w:rFonts w:ascii="Times New Roman CYR" w:hAnsi="Times New Roman CYR"/>
          <w:sz w:val="28"/>
        </w:rPr>
        <w:t>ДТСР города Шахты представляет в министерство труда и социального развития Ростовской области отчет о расходовании субвенций по форме и в сроки, установленные министерством труда и социального развития Ростовской области.</w:t>
      </w:r>
    </w:p>
    <w:p w:rsidR="00ED0881" w:rsidRDefault="00ED0881">
      <w:pPr>
        <w:ind w:firstLine="540"/>
        <w:jc w:val="both"/>
        <w:rPr>
          <w:sz w:val="28"/>
        </w:rPr>
      </w:pPr>
    </w:p>
    <w:p w:rsidR="00ED0881" w:rsidRDefault="00ED0881">
      <w:pPr>
        <w:ind w:firstLine="540"/>
        <w:jc w:val="both"/>
        <w:rPr>
          <w:sz w:val="28"/>
        </w:rPr>
      </w:pPr>
    </w:p>
    <w:p w:rsidR="001926B0" w:rsidRPr="001926B0" w:rsidRDefault="001926B0" w:rsidP="001926B0">
      <w:pPr>
        <w:ind w:right="-2"/>
        <w:rPr>
          <w:color w:val="auto"/>
          <w:sz w:val="28"/>
        </w:rPr>
      </w:pPr>
      <w:r w:rsidRPr="001926B0">
        <w:rPr>
          <w:color w:val="auto"/>
          <w:sz w:val="28"/>
        </w:rPr>
        <w:t>Руководитель аппарата Администрации</w:t>
      </w:r>
      <w:r w:rsidRPr="001926B0">
        <w:rPr>
          <w:color w:val="auto"/>
          <w:sz w:val="28"/>
        </w:rPr>
        <w:tab/>
      </w:r>
      <w:r w:rsidRPr="001926B0">
        <w:rPr>
          <w:color w:val="auto"/>
          <w:sz w:val="28"/>
        </w:rPr>
        <w:tab/>
      </w:r>
      <w:r w:rsidRPr="001926B0">
        <w:rPr>
          <w:color w:val="auto"/>
          <w:sz w:val="28"/>
        </w:rPr>
        <w:tab/>
      </w:r>
      <w:r w:rsidRPr="001926B0">
        <w:rPr>
          <w:color w:val="auto"/>
          <w:sz w:val="28"/>
        </w:rPr>
        <w:tab/>
      </w:r>
      <w:r w:rsidRPr="001926B0">
        <w:rPr>
          <w:color w:val="auto"/>
          <w:sz w:val="28"/>
        </w:rPr>
        <w:tab/>
        <w:t xml:space="preserve">Н.Т. </w:t>
      </w:r>
      <w:proofErr w:type="spellStart"/>
      <w:r w:rsidRPr="001926B0">
        <w:rPr>
          <w:color w:val="auto"/>
          <w:sz w:val="28"/>
        </w:rPr>
        <w:t>Обоймова</w:t>
      </w:r>
      <w:proofErr w:type="spellEnd"/>
    </w:p>
    <w:p w:rsidR="00ED0881" w:rsidRDefault="00ED0881" w:rsidP="001926B0">
      <w:pPr>
        <w:rPr>
          <w:sz w:val="28"/>
        </w:rPr>
      </w:pPr>
    </w:p>
    <w:sectPr w:rsidR="00ED0881">
      <w:pgSz w:w="11908" w:h="1684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43" w:rsidRDefault="00CD1543">
      <w:r>
        <w:separator/>
      </w:r>
    </w:p>
  </w:endnote>
  <w:endnote w:type="continuationSeparator" w:id="0">
    <w:p w:rsidR="00CD1543" w:rsidRDefault="00CD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43" w:rsidRDefault="00CD1543">
      <w:r>
        <w:separator/>
      </w:r>
    </w:p>
  </w:footnote>
  <w:footnote w:type="continuationSeparator" w:id="0">
    <w:p w:rsidR="00CD1543" w:rsidRDefault="00CD1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0881"/>
    <w:rsid w:val="001926B0"/>
    <w:rsid w:val="007A30DC"/>
    <w:rsid w:val="007E0629"/>
    <w:rsid w:val="009147B9"/>
    <w:rsid w:val="00CD1543"/>
    <w:rsid w:val="00ED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60" w:after="120"/>
      <w:jc w:val="center"/>
      <w:outlineLvl w:val="0"/>
    </w:pPr>
    <w:rPr>
      <w:b/>
      <w:smallCaps/>
      <w:sz w:val="36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шап"/>
    <w:link w:val="a4"/>
    <w:pPr>
      <w:spacing w:after="0" w:line="240" w:lineRule="auto"/>
      <w:ind w:left="5850"/>
    </w:pPr>
    <w:rPr>
      <w:rFonts w:ascii="Times New Roman" w:hAnsi="Times New Roman"/>
      <w:sz w:val="24"/>
    </w:rPr>
  </w:style>
  <w:style w:type="character" w:customStyle="1" w:styleId="a4">
    <w:name w:val="шап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No Spacing"/>
    <w:link w:val="a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8">
    <w:name w:val="Без интервала Знак"/>
    <w:link w:val="a7"/>
    <w:rPr>
      <w:rFonts w:ascii="Times New Roman" w:hAnsi="Times New Roman"/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mallCaps/>
      <w:sz w:val="36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2">
    <w:name w:val="Гиперссылка1"/>
    <w:link w:val="ab"/>
    <w:rPr>
      <w:color w:val="0000FF"/>
      <w:u w:val="single"/>
    </w:rPr>
  </w:style>
  <w:style w:type="character" w:styleId="ab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  <w:ind w:firstLine="567"/>
      <w:jc w:val="both"/>
    </w:pPr>
    <w:rPr>
      <w:sz w:val="28"/>
    </w:rPr>
  </w:style>
  <w:style w:type="character" w:customStyle="1" w:styleId="ad">
    <w:name w:val="Нижний колонтитул Знак"/>
    <w:basedOn w:val="1"/>
    <w:link w:val="ac"/>
    <w:rPr>
      <w:rFonts w:ascii="Times New Roman" w:hAnsi="Times New Roman"/>
      <w:sz w:val="28"/>
    </w:rPr>
  </w:style>
  <w:style w:type="paragraph" w:customStyle="1" w:styleId="13">
    <w:name w:val="Основной шрифт абзаца1"/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Номер страницы1"/>
    <w:basedOn w:val="13"/>
    <w:link w:val="ae"/>
  </w:style>
  <w:style w:type="character" w:styleId="ae">
    <w:name w:val="page number"/>
    <w:basedOn w:val="a0"/>
    <w:link w:val="16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f1">
    <w:name w:val="Title"/>
    <w:basedOn w:val="a"/>
    <w:link w:val="af2"/>
    <w:uiPriority w:val="10"/>
    <w:qFormat/>
    <w:pPr>
      <w:jc w:val="center"/>
    </w:pPr>
    <w:rPr>
      <w:b/>
      <w:caps/>
      <w:sz w:val="36"/>
    </w:rPr>
  </w:style>
  <w:style w:type="character" w:customStyle="1" w:styleId="af2">
    <w:name w:val="Название Знак"/>
    <w:basedOn w:val="1"/>
    <w:link w:val="af1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60" w:after="120"/>
      <w:jc w:val="center"/>
      <w:outlineLvl w:val="0"/>
    </w:pPr>
    <w:rPr>
      <w:b/>
      <w:smallCaps/>
      <w:sz w:val="36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шап"/>
    <w:link w:val="a4"/>
    <w:pPr>
      <w:spacing w:after="0" w:line="240" w:lineRule="auto"/>
      <w:ind w:left="5850"/>
    </w:pPr>
    <w:rPr>
      <w:rFonts w:ascii="Times New Roman" w:hAnsi="Times New Roman"/>
      <w:sz w:val="24"/>
    </w:rPr>
  </w:style>
  <w:style w:type="character" w:customStyle="1" w:styleId="a4">
    <w:name w:val="шап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No Spacing"/>
    <w:link w:val="a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8">
    <w:name w:val="Без интервала Знак"/>
    <w:link w:val="a7"/>
    <w:rPr>
      <w:rFonts w:ascii="Times New Roman" w:hAnsi="Times New Roman"/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mallCaps/>
      <w:sz w:val="36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2">
    <w:name w:val="Гиперссылка1"/>
    <w:link w:val="ab"/>
    <w:rPr>
      <w:color w:val="0000FF"/>
      <w:u w:val="single"/>
    </w:rPr>
  </w:style>
  <w:style w:type="character" w:styleId="ab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  <w:ind w:firstLine="567"/>
      <w:jc w:val="both"/>
    </w:pPr>
    <w:rPr>
      <w:sz w:val="28"/>
    </w:rPr>
  </w:style>
  <w:style w:type="character" w:customStyle="1" w:styleId="ad">
    <w:name w:val="Нижний колонтитул Знак"/>
    <w:basedOn w:val="1"/>
    <w:link w:val="ac"/>
    <w:rPr>
      <w:rFonts w:ascii="Times New Roman" w:hAnsi="Times New Roman"/>
      <w:sz w:val="28"/>
    </w:rPr>
  </w:style>
  <w:style w:type="paragraph" w:customStyle="1" w:styleId="13">
    <w:name w:val="Основной шрифт абзаца1"/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Номер страницы1"/>
    <w:basedOn w:val="13"/>
    <w:link w:val="ae"/>
  </w:style>
  <w:style w:type="character" w:styleId="ae">
    <w:name w:val="page number"/>
    <w:basedOn w:val="a0"/>
    <w:link w:val="16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f1">
    <w:name w:val="Title"/>
    <w:basedOn w:val="a"/>
    <w:link w:val="af2"/>
    <w:uiPriority w:val="10"/>
    <w:qFormat/>
    <w:pPr>
      <w:jc w:val="center"/>
    </w:pPr>
    <w:rPr>
      <w:b/>
      <w:caps/>
      <w:sz w:val="36"/>
    </w:rPr>
  </w:style>
  <w:style w:type="character" w:customStyle="1" w:styleId="af2">
    <w:name w:val="Название Знак"/>
    <w:basedOn w:val="1"/>
    <w:link w:val="af1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3770384/0" TargetMode="External"/><Relationship Id="rId13" Type="http://schemas.openxmlformats.org/officeDocument/2006/relationships/hyperlink" Target="https://internet.garant.ru/document/redirect/9904757/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ternet.garant.ru/document/redirect/10014623/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10011631/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document/redirect/19520360/2151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document/redirect/4375249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2024-07-17T13:47:00Z</cp:lastPrinted>
  <dcterms:created xsi:type="dcterms:W3CDTF">2024-07-19T07:04:00Z</dcterms:created>
  <dcterms:modified xsi:type="dcterms:W3CDTF">2024-07-19T07:04:00Z</dcterms:modified>
</cp:coreProperties>
</file>